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32" w:rsidRPr="00D13EB6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895E32" w:rsidRPr="00D13EB6">
        <w:tc>
          <w:tcPr>
            <w:tcW w:w="9210" w:type="dxa"/>
            <w:shd w:val="clear" w:color="auto" w:fill="CCFFFF"/>
          </w:tcPr>
          <w:p w:rsidR="00895E32" w:rsidRPr="00D13EB6" w:rsidRDefault="00D13EB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EB6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Załącznik nr  1</w:t>
            </w:r>
            <w:r w:rsidR="00B774C1" w:rsidRPr="00D13EB6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:rsidR="00D13EB6" w:rsidRPr="00D13EB6" w:rsidRDefault="00D13EB6" w:rsidP="00D13EB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4568A" w:rsidRPr="0024568A" w:rsidRDefault="0024568A" w:rsidP="0024568A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568A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</w:t>
      </w:r>
      <w:r w:rsidRPr="0024568A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OPIS PRZEDMIOTU ZAMÓWIENIA</w:t>
      </w:r>
    </w:p>
    <w:p w:rsidR="0024568A" w:rsidRPr="0024568A" w:rsidRDefault="0024568A" w:rsidP="0024568A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24568A" w:rsidRPr="0024568A" w:rsidRDefault="0024568A" w:rsidP="0024568A">
      <w:pPr>
        <w:spacing w:before="120" w:after="12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Wywóz stałych odpadów komunalnych i nieczystości płynnych z nieruchomości Urzędu Morskiego w Szczecinie.</w:t>
      </w:r>
    </w:p>
    <w:p w:rsidR="0024568A" w:rsidRPr="0024568A" w:rsidRDefault="0024568A" w:rsidP="0024568A">
      <w:pPr>
        <w:spacing w:before="120" w:after="12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Usługa jest podzielona na pięć części</w:t>
      </w: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68A" w:rsidRPr="0024568A" w:rsidRDefault="0024568A" w:rsidP="0024568A">
      <w:pPr>
        <w:spacing w:before="120" w:after="12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Część I -</w:t>
      </w: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Nieruchomości Szczecin – wywóz stałych odpadów komunalnych</w:t>
      </w:r>
    </w:p>
    <w:p w:rsidR="0024568A" w:rsidRPr="0024568A" w:rsidRDefault="0024568A" w:rsidP="0024568A">
      <w:pPr>
        <w:spacing w:before="120" w:after="12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Placówki:</w:t>
      </w:r>
    </w:p>
    <w:p w:rsidR="0024568A" w:rsidRPr="0024568A" w:rsidRDefault="0024568A" w:rsidP="0024568A">
      <w:pPr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Baza Oznakowania Nawigacyjnego w Szczecinie</w:t>
      </w:r>
    </w:p>
    <w:p w:rsidR="0024568A" w:rsidRPr="0024568A" w:rsidRDefault="0024568A" w:rsidP="0024568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ul. Światowida 16 c i ul. Światowida 20, 71-727 Szczecin</w:t>
      </w:r>
    </w:p>
    <w:p w:rsidR="0024568A" w:rsidRPr="0024568A" w:rsidRDefault="0024568A" w:rsidP="0024568A">
      <w:pPr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Czerwony Ratusz</w:t>
      </w:r>
    </w:p>
    <w:p w:rsidR="0024568A" w:rsidRPr="0024568A" w:rsidRDefault="0024568A" w:rsidP="0024568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Plac Batorego 4, 70-207 Szczecin</w:t>
      </w:r>
    </w:p>
    <w:p w:rsidR="0024568A" w:rsidRPr="0024568A" w:rsidRDefault="0024568A" w:rsidP="0024568A">
      <w:pPr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Kapitanat Portu Szczecin</w:t>
      </w:r>
    </w:p>
    <w:p w:rsidR="0024568A" w:rsidRPr="0024568A" w:rsidRDefault="0024568A" w:rsidP="0024568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ul. Jana z Kolna 9,71-603 Szczecin</w:t>
      </w:r>
    </w:p>
    <w:p w:rsidR="0024568A" w:rsidRPr="0024568A" w:rsidRDefault="0024568A" w:rsidP="0024568A">
      <w:pPr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Biuro Spraw Obronnych Żeglugi </w:t>
      </w:r>
    </w:p>
    <w:p w:rsidR="0024568A" w:rsidRPr="0024568A" w:rsidRDefault="0024568A" w:rsidP="0024568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ul. Ks. Sambora 4,70-232 Szczecin</w:t>
      </w:r>
    </w:p>
    <w:p w:rsidR="0024568A" w:rsidRPr="0024568A" w:rsidRDefault="0024568A" w:rsidP="0024568A">
      <w:pPr>
        <w:spacing w:before="120" w:after="12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68A" w:rsidRPr="0024568A" w:rsidRDefault="0024568A" w:rsidP="0024568A">
      <w:pPr>
        <w:numPr>
          <w:ilvl w:val="0"/>
          <w:numId w:val="2"/>
        </w:numPr>
        <w:spacing w:before="120" w:after="12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Wyposażenie nieruchomości Zamawiającego w 12 pojemników 1100 l, 1 pojemnik 240l</w:t>
      </w:r>
    </w:p>
    <w:p w:rsidR="0024568A" w:rsidRPr="0024568A" w:rsidRDefault="0024568A" w:rsidP="0024568A">
      <w:pPr>
        <w:numPr>
          <w:ilvl w:val="0"/>
          <w:numId w:val="3"/>
        </w:numPr>
        <w:spacing w:before="120" w:after="12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Baza Oznakowania Nawigacyjnego w Szczecinie – 5 pojemników 1100 l</w:t>
      </w:r>
    </w:p>
    <w:p w:rsidR="0024568A" w:rsidRPr="0024568A" w:rsidRDefault="0024568A" w:rsidP="0024568A">
      <w:pPr>
        <w:numPr>
          <w:ilvl w:val="0"/>
          <w:numId w:val="3"/>
        </w:numPr>
        <w:spacing w:before="120" w:after="12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Czerwony Ratusz w Szczecinie – 5 pojemników 1100 l</w:t>
      </w:r>
    </w:p>
    <w:p w:rsidR="0024568A" w:rsidRPr="0024568A" w:rsidRDefault="0024568A" w:rsidP="0024568A">
      <w:pPr>
        <w:numPr>
          <w:ilvl w:val="0"/>
          <w:numId w:val="3"/>
        </w:numPr>
        <w:spacing w:before="120" w:after="12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Kapitanat Portu w Szczecinie – 2 pojemniki 1100 l</w:t>
      </w:r>
    </w:p>
    <w:p w:rsidR="0024568A" w:rsidRPr="0024568A" w:rsidRDefault="0024568A" w:rsidP="0024568A">
      <w:pPr>
        <w:numPr>
          <w:ilvl w:val="0"/>
          <w:numId w:val="3"/>
        </w:numPr>
        <w:spacing w:before="120" w:after="12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Biuro Spraw Obronnych Żeglugi – BSOŻ – 1 pojemnik 240 l</w:t>
      </w:r>
    </w:p>
    <w:p w:rsidR="0024568A" w:rsidRPr="0024568A" w:rsidRDefault="0024568A" w:rsidP="0024568A">
      <w:pPr>
        <w:numPr>
          <w:ilvl w:val="0"/>
          <w:numId w:val="2"/>
        </w:numPr>
        <w:spacing w:before="120" w:after="12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Wywóz stałych odpadów komunalnych z częstotliwością wywozu :</w:t>
      </w:r>
    </w:p>
    <w:p w:rsidR="0024568A" w:rsidRPr="0024568A" w:rsidRDefault="0024568A" w:rsidP="0024568A">
      <w:pPr>
        <w:numPr>
          <w:ilvl w:val="0"/>
          <w:numId w:val="4"/>
        </w:numPr>
        <w:spacing w:before="120" w:after="12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Baza Oznakowania Nawigacyjnego w Szczecinie – 1x w tygodniu</w:t>
      </w:r>
    </w:p>
    <w:p w:rsidR="0024568A" w:rsidRPr="0024568A" w:rsidRDefault="0024568A" w:rsidP="0024568A">
      <w:pPr>
        <w:numPr>
          <w:ilvl w:val="0"/>
          <w:numId w:val="4"/>
        </w:numPr>
        <w:spacing w:before="120" w:after="12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Czerwony Ratusz w Szczecinie, Kapitanat Portu w Szczecinie – 2x w tygodniu            ( poniedziałek i czwartek)</w:t>
      </w:r>
    </w:p>
    <w:p w:rsidR="0024568A" w:rsidRPr="0024568A" w:rsidRDefault="0024568A" w:rsidP="0024568A">
      <w:pPr>
        <w:numPr>
          <w:ilvl w:val="0"/>
          <w:numId w:val="4"/>
        </w:numPr>
        <w:spacing w:before="120" w:after="12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Biuro Spraw Obronnych Żeglugi – 1x w tygodniu (wtorek)</w:t>
      </w:r>
    </w:p>
    <w:p w:rsidR="0024568A" w:rsidRPr="0024568A" w:rsidRDefault="0024568A" w:rsidP="0024568A">
      <w:pPr>
        <w:spacing w:before="120" w:after="120"/>
        <w:ind w:left="108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Część II – Nieruchomości Świnoujście – wywóz stałych odpadów komunalnych i    nieczystości płynnych</w:t>
      </w: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Placówki:</w:t>
      </w:r>
    </w:p>
    <w:p w:rsidR="0024568A" w:rsidRPr="0024568A" w:rsidRDefault="0024568A" w:rsidP="0024568A">
      <w:pPr>
        <w:numPr>
          <w:ilvl w:val="0"/>
          <w:numId w:val="1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Obwód Ochrony Wybrzeża Kanał Piastowski</w:t>
      </w:r>
    </w:p>
    <w:p w:rsidR="0024568A" w:rsidRPr="0024568A" w:rsidRDefault="0024568A" w:rsidP="002456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ul. Kanałowa 14, 72-603 Świnoujście </w:t>
      </w:r>
    </w:p>
    <w:p w:rsidR="0024568A" w:rsidRPr="0024568A" w:rsidRDefault="0024568A" w:rsidP="0024568A">
      <w:pPr>
        <w:numPr>
          <w:ilvl w:val="0"/>
          <w:numId w:val="1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Obchód Ochrony Wybrzeża Karsibór</w:t>
      </w:r>
    </w:p>
    <w:p w:rsidR="0024568A" w:rsidRPr="0024568A" w:rsidRDefault="0024568A" w:rsidP="002456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ul. Barkowa 5, 72-603 Świnoujście</w:t>
      </w:r>
    </w:p>
    <w:p w:rsidR="0024568A" w:rsidRPr="0024568A" w:rsidRDefault="0024568A" w:rsidP="0024568A">
      <w:pPr>
        <w:numPr>
          <w:ilvl w:val="0"/>
          <w:numId w:val="1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Punkt Obserwacyjny Świnoujście</w:t>
      </w:r>
    </w:p>
    <w:p w:rsidR="0024568A" w:rsidRPr="0024568A" w:rsidRDefault="0024568A" w:rsidP="002456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ul. Ku Morzu 1,72-600 Świnoujście</w:t>
      </w:r>
    </w:p>
    <w:p w:rsidR="0024568A" w:rsidRPr="0024568A" w:rsidRDefault="0024568A" w:rsidP="0024568A">
      <w:pPr>
        <w:numPr>
          <w:ilvl w:val="0"/>
          <w:numId w:val="1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Kapitanat Portu Świnoujście </w:t>
      </w:r>
    </w:p>
    <w:p w:rsidR="0024568A" w:rsidRPr="0024568A" w:rsidRDefault="0024568A" w:rsidP="002456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ul. Wybrzeże Władysława IV 7, 72-600 Świnoujście</w:t>
      </w:r>
    </w:p>
    <w:p w:rsidR="0024568A" w:rsidRPr="0024568A" w:rsidRDefault="0024568A" w:rsidP="0024568A">
      <w:pPr>
        <w:numPr>
          <w:ilvl w:val="0"/>
          <w:numId w:val="1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Stacja Nautyczna Karsibór</w:t>
      </w:r>
    </w:p>
    <w:p w:rsidR="0024568A" w:rsidRPr="0024568A" w:rsidRDefault="0024568A" w:rsidP="0024568A">
      <w:pPr>
        <w:numPr>
          <w:ilvl w:val="0"/>
          <w:numId w:val="1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Obwód Ochrony Wybrzeża Międzyzdroje</w:t>
      </w:r>
    </w:p>
    <w:p w:rsidR="0024568A" w:rsidRPr="0024568A" w:rsidRDefault="0024568A" w:rsidP="002456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ul. Marii Skłodowskiej-Curie 18, 72-500 Międzyzdroje</w:t>
      </w:r>
    </w:p>
    <w:p w:rsidR="0024568A" w:rsidRPr="0024568A" w:rsidRDefault="0024568A" w:rsidP="002456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g)   Morski Port Rybacki Lubin Międzyzdroje</w:t>
      </w:r>
    </w:p>
    <w:p w:rsidR="0024568A" w:rsidRPr="0024568A" w:rsidRDefault="0024568A" w:rsidP="002456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ul. Portowa 2, 72-500 Międzyzdroje</w:t>
      </w:r>
    </w:p>
    <w:p w:rsidR="0024568A" w:rsidRPr="0024568A" w:rsidRDefault="0024568A" w:rsidP="002456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68A" w:rsidRPr="0024568A" w:rsidRDefault="0024568A" w:rsidP="0024568A">
      <w:pPr>
        <w:numPr>
          <w:ilvl w:val="0"/>
          <w:numId w:val="5"/>
        </w:numPr>
        <w:tabs>
          <w:tab w:val="left" w:pos="430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Wyposażenie nieruchomości Zamawiającego w pojemniki :</w:t>
      </w:r>
    </w:p>
    <w:p w:rsidR="0024568A" w:rsidRPr="0024568A" w:rsidRDefault="0024568A" w:rsidP="0024568A">
      <w:pPr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Obwód Ochrony Wybrzeża Kanał Piastowski – 1 pojemnik 1100 l</w:t>
      </w:r>
    </w:p>
    <w:p w:rsidR="0024568A" w:rsidRPr="0024568A" w:rsidRDefault="0024568A" w:rsidP="0024568A">
      <w:pPr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Obchód Ochrony Wybrzeża Karsibór – 1 pojemnik 1100 l</w:t>
      </w:r>
    </w:p>
    <w:p w:rsidR="0024568A" w:rsidRPr="0024568A" w:rsidRDefault="0024568A" w:rsidP="0024568A">
      <w:pPr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Punkt Obserwacyjny – 1 pojemnik 1100 l</w:t>
      </w:r>
    </w:p>
    <w:p w:rsidR="0024568A" w:rsidRPr="0024568A" w:rsidRDefault="0024568A" w:rsidP="0024568A">
      <w:pPr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Kapitanat Portu Świnoujście – 1 pojemnik 1100 l</w:t>
      </w:r>
    </w:p>
    <w:p w:rsidR="0024568A" w:rsidRPr="0024568A" w:rsidRDefault="0024568A" w:rsidP="0024568A">
      <w:pPr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Stacja Nautyczna Karsibór - 120 l – 2 pojemniki</w:t>
      </w:r>
    </w:p>
    <w:p w:rsidR="0024568A" w:rsidRPr="0024568A" w:rsidRDefault="0024568A" w:rsidP="0024568A">
      <w:pPr>
        <w:ind w:left="108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68A" w:rsidRPr="0024568A" w:rsidRDefault="0024568A" w:rsidP="0024568A">
      <w:pPr>
        <w:numPr>
          <w:ilvl w:val="0"/>
          <w:numId w:val="5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Wywóz stałych odpadów komunalnych i nieczystości płynnych(asenizacja) z częstotliwością wywozu :</w:t>
      </w:r>
    </w:p>
    <w:p w:rsidR="0024568A" w:rsidRPr="0024568A" w:rsidRDefault="0024568A" w:rsidP="0024568A">
      <w:pPr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Obwód Ochrony Wybrzeża Kanał Piastowski :</w:t>
      </w:r>
    </w:p>
    <w:p w:rsidR="0024568A" w:rsidRPr="0024568A" w:rsidRDefault="0024568A" w:rsidP="0024568A">
      <w:pPr>
        <w:spacing w:after="160" w:line="259" w:lineRule="auto"/>
        <w:ind w:left="114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- wywóz stałych odpadów komunalnych : średnio 1x w tygodniu po uprzednim uzgodnieniu telefonicznym, tel. 91-322 14 22;</w:t>
      </w:r>
    </w:p>
    <w:p w:rsidR="0024568A" w:rsidRPr="0024568A" w:rsidRDefault="0024568A" w:rsidP="0024568A">
      <w:pPr>
        <w:spacing w:after="160" w:line="259" w:lineRule="auto"/>
        <w:ind w:left="114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- asenizacja : 1 zbiornik 18m³ : 1x na 2 tygodnie</w:t>
      </w: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b)   Obchód Ochrony Wybrzeża Karsibór :</w:t>
      </w:r>
    </w:p>
    <w:p w:rsidR="0024568A" w:rsidRPr="0024568A" w:rsidRDefault="0024568A" w:rsidP="0024568A">
      <w:pPr>
        <w:spacing w:after="160" w:line="259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-  wywóz stałych odpadów komunalnych : średnio 1x w tygodniu po uprzednim                          uzgodnieniu telefonicznym, tel. 91-322 16 54;</w:t>
      </w: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      - asenizacja : nie dotyczy</w:t>
      </w: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c)  Punkt Obserwacyjny Świnoujście </w:t>
      </w:r>
    </w:p>
    <w:p w:rsidR="0024568A" w:rsidRPr="0024568A" w:rsidRDefault="0024568A" w:rsidP="0024568A">
      <w:pPr>
        <w:spacing w:after="160" w:line="259" w:lineRule="auto"/>
        <w:ind w:left="114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- wywóz stałych odpadów komunalnych : średnio 1x w tygodniu po uprzednim uzgodnieniu telefonicznym, tel. 91-321 62 03;</w:t>
      </w:r>
    </w:p>
    <w:p w:rsidR="0024568A" w:rsidRPr="0024568A" w:rsidRDefault="0024568A" w:rsidP="0024568A">
      <w:pPr>
        <w:spacing w:after="160" w:line="259" w:lineRule="auto"/>
        <w:ind w:left="114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- asenizacja : 1 zbiornik 16m³ : 1x na miesiąc po uprzednim uzgodnieniu telefonicznym, tel. 91-321 62 03;</w:t>
      </w: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d)  Kapitanat Portu Świnoujście :</w:t>
      </w: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      - wywóz stałych odpadów komunalnych : 1x w tygodniu</w:t>
      </w:r>
    </w:p>
    <w:p w:rsidR="0024568A" w:rsidRPr="0024568A" w:rsidRDefault="0024568A" w:rsidP="0024568A">
      <w:pPr>
        <w:spacing w:after="160" w:line="259" w:lineRule="auto"/>
        <w:ind w:left="114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- asenizacja : nie dotyczy</w:t>
      </w: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e)  Stacja Nautyczna Karsibór :</w:t>
      </w:r>
    </w:p>
    <w:p w:rsidR="0024568A" w:rsidRPr="0024568A" w:rsidRDefault="0024568A" w:rsidP="0024568A">
      <w:pPr>
        <w:spacing w:after="160" w:line="259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- wywóz stałych odpadów komunalnych : 1x na kwartał po uprzednim    uzgodnieniu    telefonicznym, tel. 91-321 43 53;</w:t>
      </w:r>
    </w:p>
    <w:p w:rsidR="0024568A" w:rsidRPr="0024568A" w:rsidRDefault="0024568A" w:rsidP="0024568A">
      <w:pPr>
        <w:spacing w:after="160" w:line="259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- asenizacja : 1 zbiornik 3m³ : 1 x na kwartał po uprzednim uzgodnieniu telefonicznym, tel. 91-321 43 53.</w:t>
      </w:r>
    </w:p>
    <w:p w:rsidR="0024568A" w:rsidRPr="0024568A" w:rsidRDefault="0024568A" w:rsidP="0024568A">
      <w:pPr>
        <w:spacing w:after="160" w:line="276" w:lineRule="auto"/>
        <w:ind w:left="1068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f) Obwód Ochrony Wybrzeża Międzyzdroje wywóz stałych odpadów                  komunalnych zbieranych selektywnie/pojemnik 2 szt. – 120l, stojak do segregacji 3 frakcje – worki 120l: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Zmieszane – 1pojemnik 120l, 1raz w tygodniu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24568A">
        <w:rPr>
          <w:rFonts w:ascii="Arial" w:eastAsia="Calibri" w:hAnsi="Arial" w:cs="Arial"/>
          <w:sz w:val="22"/>
          <w:szCs w:val="22"/>
          <w:lang w:eastAsia="en-US"/>
        </w:rPr>
        <w:t>Bio</w:t>
      </w:r>
      <w:proofErr w:type="spellEnd"/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– 1 pojemnik 120l,sezon – od 01.06 do 30.09. wywóz 1 raz na dwa tygodnie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poza sezonie –  01.01 - 31.05, 01.09 – 31.12 wywóz 1 raz w miesiącu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Papier – worek 120l, 1 raz w miesiącu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szkło – worek 120l, 1 raz w miesiącu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Tworzywa sztuczne – worek 120l, sezon od 01.06 do 30.09. wywóz 1 x w tygodniu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poza sezonem 01.01 - 31.05, 01.09 – 31.12 wywóz 1 raz na dwa tygodnie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68A" w:rsidRPr="0024568A" w:rsidRDefault="0024568A" w:rsidP="0024568A">
      <w:pPr>
        <w:spacing w:after="160" w:line="276" w:lineRule="auto"/>
        <w:ind w:left="1068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g) Morski Port Rybacki Lubin Międzyzdroje wywóz stałych odpadów                  komunalnych zbieranych selektywnie/pojemnik 1 szt. – 120l, stojak do segregacji 4 frakcje – worki 120l: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Zmieszane – 1pojemnik 120l, 1raz w tygodniu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24568A">
        <w:rPr>
          <w:rFonts w:ascii="Arial" w:eastAsia="Calibri" w:hAnsi="Arial" w:cs="Arial"/>
          <w:sz w:val="22"/>
          <w:szCs w:val="22"/>
          <w:lang w:eastAsia="en-US"/>
        </w:rPr>
        <w:t>Bio</w:t>
      </w:r>
      <w:proofErr w:type="spellEnd"/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– worek 120 l, wywóz 1 raz w  tygodniu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Papier – worek 120l, wywóz 1 raz w tygodniu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szkło – worek 120l, wywóz 1 raz w tygodniu</w:t>
      </w:r>
    </w:p>
    <w:p w:rsidR="0024568A" w:rsidRPr="0024568A" w:rsidRDefault="0024568A" w:rsidP="0024568A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Tworzywa sztuczne – worek 120l, wywóz 1 raz w tygodniu</w:t>
      </w:r>
    </w:p>
    <w:p w:rsidR="0024568A" w:rsidRPr="0024568A" w:rsidRDefault="0024568A" w:rsidP="0024568A">
      <w:pPr>
        <w:spacing w:line="276" w:lineRule="auto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24568A" w:rsidRPr="0024568A" w:rsidRDefault="0024568A" w:rsidP="0024568A">
      <w:pPr>
        <w:spacing w:line="259" w:lineRule="auto"/>
        <w:ind w:left="1095"/>
        <w:rPr>
          <w:rFonts w:ascii="Calibri" w:eastAsia="Calibri" w:hAnsi="Calibri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Pojemniki, stojaki do segregacji odpadów stanowią własność          Zamawiającego.</w:t>
      </w:r>
    </w:p>
    <w:p w:rsidR="0024568A" w:rsidRPr="0024568A" w:rsidRDefault="0024568A" w:rsidP="0024568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Wykonawca musi zapewnić worki do segregacji.</w:t>
      </w: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4568A" w:rsidRPr="0024568A" w:rsidRDefault="0024568A" w:rsidP="0024568A">
      <w:pPr>
        <w:spacing w:after="160" w:line="259" w:lineRule="auto"/>
        <w:ind w:left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Część III -</w:t>
      </w: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Nieruchomości Stepnica – wywóz stałych odpadów komunalnych      zbieranych selektywnie – worki 120 l, pojemnik 120 l.</w:t>
      </w:r>
    </w:p>
    <w:p w:rsidR="0024568A" w:rsidRPr="0024568A" w:rsidRDefault="0024568A" w:rsidP="0024568A">
      <w:pPr>
        <w:spacing w:after="160" w:line="259" w:lineRule="auto"/>
        <w:ind w:left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Placówki:</w:t>
      </w:r>
    </w:p>
    <w:p w:rsidR="0024568A" w:rsidRPr="0024568A" w:rsidRDefault="0024568A" w:rsidP="0024568A">
      <w:pPr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lastRenderedPageBreak/>
        <w:t xml:space="preserve">Bosmanat Portu Stepnica </w:t>
      </w:r>
    </w:p>
    <w:p w:rsidR="0024568A" w:rsidRPr="0024568A" w:rsidRDefault="0024568A" w:rsidP="0024568A">
      <w:pPr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ul. Portowa 6, 72-112 Stepnica</w:t>
      </w:r>
    </w:p>
    <w:p w:rsidR="0024568A" w:rsidRPr="0024568A" w:rsidRDefault="0024568A" w:rsidP="0024568A">
      <w:pPr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Obchód Ochrony Wybrzeża Stepnica </w:t>
      </w:r>
    </w:p>
    <w:p w:rsidR="0024568A" w:rsidRPr="0024568A" w:rsidRDefault="0024568A" w:rsidP="0024568A">
      <w:pPr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Zielonczyn 4,72-112 Stepnica</w:t>
      </w:r>
    </w:p>
    <w:p w:rsidR="0024568A" w:rsidRPr="0024568A" w:rsidRDefault="0024568A" w:rsidP="0024568A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Wywóz stałych odpadów komunalnych z częstotliwością wywozu :</w:t>
      </w:r>
    </w:p>
    <w:p w:rsidR="0024568A" w:rsidRPr="0024568A" w:rsidRDefault="0024568A" w:rsidP="0024568A">
      <w:pPr>
        <w:numPr>
          <w:ilvl w:val="0"/>
          <w:numId w:val="9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Bosmanat Portu Stepnica – 1 x w miesiącu</w:t>
      </w:r>
    </w:p>
    <w:p w:rsidR="0024568A" w:rsidRPr="0024568A" w:rsidRDefault="0024568A" w:rsidP="0024568A">
      <w:pPr>
        <w:ind w:left="127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68A" w:rsidRPr="0024568A" w:rsidRDefault="0024568A" w:rsidP="0024568A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        BIO</w:t>
      </w:r>
      <w:r w:rsidRPr="0024568A">
        <w:rPr>
          <w:rFonts w:ascii="Calibri" w:eastAsia="Calibri" w:hAnsi="Calibri"/>
          <w:sz w:val="22"/>
          <w:szCs w:val="22"/>
          <w:lang w:eastAsia="en-US"/>
        </w:rPr>
        <w:t xml:space="preserve"> (worek 120l)                               </w:t>
      </w:r>
    </w:p>
    <w:p w:rsidR="0024568A" w:rsidRPr="0024568A" w:rsidRDefault="0024568A" w:rsidP="0024568A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568A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Pr="0024568A">
        <w:rPr>
          <w:rFonts w:ascii="Calibri" w:eastAsia="Calibri" w:hAnsi="Calibri"/>
          <w:sz w:val="22"/>
          <w:szCs w:val="22"/>
          <w:lang w:eastAsia="en-US"/>
        </w:rPr>
        <w:tab/>
        <w:t xml:space="preserve">           </w:t>
      </w: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Szkło </w:t>
      </w:r>
      <w:r w:rsidRPr="0024568A">
        <w:rPr>
          <w:rFonts w:ascii="Calibri" w:eastAsia="Calibri" w:hAnsi="Calibri"/>
          <w:sz w:val="22"/>
          <w:szCs w:val="22"/>
          <w:lang w:eastAsia="en-US"/>
        </w:rPr>
        <w:t>(worek 120l)</w:t>
      </w: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</w:t>
      </w:r>
    </w:p>
    <w:p w:rsidR="0024568A" w:rsidRPr="0024568A" w:rsidRDefault="0024568A" w:rsidP="0024568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        Papier  </w:t>
      </w:r>
      <w:r w:rsidRPr="0024568A">
        <w:rPr>
          <w:rFonts w:ascii="Calibri" w:eastAsia="Calibri" w:hAnsi="Calibri"/>
          <w:sz w:val="22"/>
          <w:szCs w:val="22"/>
          <w:lang w:eastAsia="en-US"/>
        </w:rPr>
        <w:t>(worek 120l)</w:t>
      </w: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</w:p>
    <w:p w:rsidR="0024568A" w:rsidRPr="0024568A" w:rsidRDefault="0024568A" w:rsidP="0024568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        Metale+ tworzywa sztuczne </w:t>
      </w:r>
      <w:r w:rsidRPr="0024568A">
        <w:rPr>
          <w:rFonts w:ascii="Calibri" w:eastAsia="Calibri" w:hAnsi="Calibri"/>
          <w:sz w:val="22"/>
          <w:szCs w:val="22"/>
          <w:lang w:eastAsia="en-US"/>
        </w:rPr>
        <w:t>(worek 120l)</w:t>
      </w: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</w:p>
    <w:p w:rsidR="0024568A" w:rsidRPr="0024568A" w:rsidRDefault="0024568A" w:rsidP="0024568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        Zmieszane</w:t>
      </w:r>
      <w:r w:rsidRPr="0024568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4568A">
        <w:rPr>
          <w:rFonts w:ascii="Arial" w:eastAsia="Calibri" w:hAnsi="Arial" w:cs="Arial"/>
          <w:sz w:val="22"/>
          <w:szCs w:val="22"/>
          <w:lang w:eastAsia="en-US"/>
        </w:rPr>
        <w:t>(pojemnik 120 l)</w:t>
      </w:r>
    </w:p>
    <w:p w:rsidR="0024568A" w:rsidRPr="0024568A" w:rsidRDefault="0024568A" w:rsidP="0024568A">
      <w:pPr>
        <w:ind w:left="127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68A" w:rsidRPr="0024568A" w:rsidRDefault="0024568A" w:rsidP="0024568A">
      <w:pPr>
        <w:numPr>
          <w:ilvl w:val="0"/>
          <w:numId w:val="9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Obchód Ochrony Wybrzeża Stepnica – Zielonczyn – 1 x w miesiącu</w:t>
      </w:r>
    </w:p>
    <w:p w:rsidR="0024568A" w:rsidRPr="0024568A" w:rsidRDefault="0024568A" w:rsidP="0024568A">
      <w:pPr>
        <w:ind w:left="127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68A" w:rsidRPr="0024568A" w:rsidRDefault="0024568A" w:rsidP="0024568A">
      <w:pPr>
        <w:ind w:left="1275"/>
        <w:contextualSpacing/>
        <w:rPr>
          <w:sz w:val="22"/>
          <w:szCs w:val="22"/>
        </w:rPr>
      </w:pPr>
      <w:r w:rsidRPr="0024568A">
        <w:rPr>
          <w:rFonts w:ascii="Arial" w:hAnsi="Arial" w:cs="Arial"/>
          <w:b/>
          <w:sz w:val="24"/>
          <w:szCs w:val="24"/>
        </w:rPr>
        <w:t xml:space="preserve">  </w:t>
      </w:r>
      <w:r w:rsidRPr="0024568A">
        <w:rPr>
          <w:rFonts w:ascii="Arial" w:hAnsi="Arial" w:cs="Arial"/>
          <w:sz w:val="22"/>
          <w:szCs w:val="22"/>
        </w:rPr>
        <w:t>BIO</w:t>
      </w:r>
      <w:r w:rsidRPr="0024568A">
        <w:rPr>
          <w:sz w:val="22"/>
          <w:szCs w:val="22"/>
        </w:rPr>
        <w:t xml:space="preserve"> </w:t>
      </w:r>
      <w:r w:rsidRPr="0024568A">
        <w:rPr>
          <w:sz w:val="24"/>
          <w:szCs w:val="24"/>
        </w:rPr>
        <w:t>(worek 120l)</w:t>
      </w:r>
      <w:r w:rsidRPr="0024568A">
        <w:rPr>
          <w:sz w:val="22"/>
          <w:szCs w:val="22"/>
        </w:rPr>
        <w:t xml:space="preserve">                              </w:t>
      </w:r>
    </w:p>
    <w:p w:rsidR="0024568A" w:rsidRPr="0024568A" w:rsidRDefault="0024568A" w:rsidP="0024568A">
      <w:pPr>
        <w:ind w:left="1275"/>
        <w:contextualSpacing/>
        <w:rPr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Szkło </w:t>
      </w:r>
      <w:r w:rsidRPr="0024568A">
        <w:rPr>
          <w:sz w:val="24"/>
          <w:szCs w:val="24"/>
        </w:rPr>
        <w:t>(worek 120l)</w:t>
      </w:r>
      <w:r w:rsidRPr="0024568A">
        <w:rPr>
          <w:rFonts w:ascii="Arial" w:hAnsi="Arial" w:cs="Arial"/>
          <w:sz w:val="22"/>
          <w:szCs w:val="22"/>
        </w:rPr>
        <w:t xml:space="preserve">                           </w:t>
      </w:r>
    </w:p>
    <w:p w:rsidR="0024568A" w:rsidRPr="0024568A" w:rsidRDefault="0024568A" w:rsidP="0024568A">
      <w:pPr>
        <w:ind w:left="1275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Papier  </w:t>
      </w:r>
      <w:r w:rsidRPr="0024568A">
        <w:rPr>
          <w:sz w:val="24"/>
          <w:szCs w:val="24"/>
        </w:rPr>
        <w:t>(worek 120l)</w:t>
      </w:r>
      <w:r w:rsidRPr="0024568A">
        <w:rPr>
          <w:rFonts w:ascii="Arial" w:hAnsi="Arial" w:cs="Arial"/>
          <w:sz w:val="22"/>
          <w:szCs w:val="22"/>
        </w:rPr>
        <w:t xml:space="preserve">                    </w:t>
      </w:r>
    </w:p>
    <w:p w:rsidR="0024568A" w:rsidRPr="0024568A" w:rsidRDefault="0024568A" w:rsidP="0024568A">
      <w:pPr>
        <w:ind w:left="1275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Metale+ tworzywa sztuczne </w:t>
      </w:r>
      <w:r w:rsidRPr="0024568A">
        <w:rPr>
          <w:sz w:val="24"/>
          <w:szCs w:val="24"/>
        </w:rPr>
        <w:t>(worek 120l)</w:t>
      </w:r>
      <w:r w:rsidRPr="0024568A">
        <w:rPr>
          <w:rFonts w:ascii="Arial" w:hAnsi="Arial" w:cs="Arial"/>
          <w:sz w:val="22"/>
          <w:szCs w:val="22"/>
        </w:rPr>
        <w:t xml:space="preserve">     </w:t>
      </w:r>
    </w:p>
    <w:p w:rsidR="0024568A" w:rsidRPr="0024568A" w:rsidRDefault="0024568A" w:rsidP="0024568A">
      <w:pPr>
        <w:ind w:left="1275"/>
        <w:rPr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Zmieszane</w:t>
      </w:r>
      <w:r w:rsidRPr="0024568A">
        <w:rPr>
          <w:sz w:val="22"/>
          <w:szCs w:val="22"/>
        </w:rPr>
        <w:t xml:space="preserve"> </w:t>
      </w:r>
      <w:r w:rsidRPr="0024568A">
        <w:rPr>
          <w:rFonts w:ascii="Arial" w:hAnsi="Arial" w:cs="Arial"/>
          <w:sz w:val="22"/>
          <w:szCs w:val="22"/>
        </w:rPr>
        <w:t>(pojemnik 120 l)</w:t>
      </w:r>
    </w:p>
    <w:p w:rsidR="0024568A" w:rsidRPr="0024568A" w:rsidRDefault="0024568A" w:rsidP="0024568A">
      <w:pPr>
        <w:ind w:left="1275"/>
        <w:rPr>
          <w:b/>
          <w:sz w:val="24"/>
          <w:szCs w:val="24"/>
        </w:rPr>
      </w:pPr>
    </w:p>
    <w:p w:rsidR="0024568A" w:rsidRPr="0024568A" w:rsidRDefault="0024568A" w:rsidP="0024568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</w:t>
      </w: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Pojemniki, stojaki stanowią własność Zamawiającego.</w:t>
      </w:r>
    </w:p>
    <w:p w:rsidR="0024568A" w:rsidRPr="0024568A" w:rsidRDefault="0024568A" w:rsidP="0024568A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Wykonawca musi zapewnić worki do segregacji.</w:t>
      </w:r>
    </w:p>
    <w:p w:rsidR="0024568A" w:rsidRPr="0024568A" w:rsidRDefault="0024568A" w:rsidP="0024568A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4568A" w:rsidRPr="0024568A" w:rsidRDefault="0024568A" w:rsidP="0024568A">
      <w:pPr>
        <w:spacing w:after="160" w:line="259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Część IV -</w:t>
      </w: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Nieruchomości Trzebież – wywóz stałych odpadów komunalnych                            zbieranych selektywnie – worki 120 l, pojemnik 120 l.</w:t>
      </w:r>
    </w:p>
    <w:p w:rsidR="0024568A" w:rsidRPr="0024568A" w:rsidRDefault="0024568A" w:rsidP="0024568A">
      <w:pPr>
        <w:spacing w:after="160" w:line="259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Placówki:</w:t>
      </w:r>
    </w:p>
    <w:p w:rsidR="0024568A" w:rsidRPr="0024568A" w:rsidRDefault="0024568A" w:rsidP="0024568A">
      <w:pPr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Kapitanat Portu Trzebież</w:t>
      </w: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ul. Portowa 23,72-020 Trzebież</w:t>
      </w:r>
    </w:p>
    <w:p w:rsidR="0024568A" w:rsidRPr="0024568A" w:rsidRDefault="0024568A" w:rsidP="0024568A">
      <w:pPr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Wywóz stałych odpadów komunalnych z częstotliwością wywozu :</w:t>
      </w:r>
    </w:p>
    <w:p w:rsidR="0024568A" w:rsidRPr="0024568A" w:rsidRDefault="0024568A" w:rsidP="0024568A">
      <w:pPr>
        <w:ind w:left="1275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Kapitanat Portu Trzebież – 1 x w tygodniu</w:t>
      </w:r>
    </w:p>
    <w:p w:rsidR="0024568A" w:rsidRPr="0024568A" w:rsidRDefault="0024568A" w:rsidP="0024568A">
      <w:pPr>
        <w:ind w:left="1275"/>
        <w:jc w:val="both"/>
        <w:rPr>
          <w:rFonts w:ascii="Arial" w:hAnsi="Arial" w:cs="Arial"/>
          <w:sz w:val="22"/>
          <w:szCs w:val="22"/>
        </w:rPr>
      </w:pPr>
    </w:p>
    <w:p w:rsidR="0024568A" w:rsidRPr="0024568A" w:rsidRDefault="0024568A" w:rsidP="0024568A">
      <w:pPr>
        <w:ind w:left="1275"/>
        <w:contextualSpacing/>
        <w:rPr>
          <w:sz w:val="22"/>
          <w:szCs w:val="22"/>
        </w:rPr>
      </w:pPr>
      <w:r w:rsidRPr="0024568A">
        <w:rPr>
          <w:rFonts w:ascii="Arial" w:hAnsi="Arial" w:cs="Arial"/>
          <w:b/>
          <w:sz w:val="22"/>
          <w:szCs w:val="22"/>
        </w:rPr>
        <w:t xml:space="preserve">  </w:t>
      </w:r>
      <w:r w:rsidRPr="0024568A">
        <w:rPr>
          <w:rFonts w:ascii="Arial" w:hAnsi="Arial" w:cs="Arial"/>
          <w:sz w:val="22"/>
          <w:szCs w:val="22"/>
        </w:rPr>
        <w:t>BIO</w:t>
      </w:r>
      <w:r w:rsidRPr="0024568A">
        <w:rPr>
          <w:sz w:val="22"/>
          <w:szCs w:val="22"/>
        </w:rPr>
        <w:t xml:space="preserve"> </w:t>
      </w:r>
      <w:r w:rsidRPr="0024568A">
        <w:rPr>
          <w:rFonts w:ascii="Arial" w:hAnsi="Arial" w:cs="Arial"/>
          <w:sz w:val="22"/>
          <w:szCs w:val="22"/>
        </w:rPr>
        <w:t>(pojemnik 120 l)</w:t>
      </w:r>
      <w:r w:rsidRPr="0024568A">
        <w:rPr>
          <w:sz w:val="22"/>
          <w:szCs w:val="22"/>
        </w:rPr>
        <w:t xml:space="preserve">                                              </w:t>
      </w:r>
      <w:r w:rsidRPr="0024568A">
        <w:rPr>
          <w:rFonts w:ascii="Arial" w:hAnsi="Arial" w:cs="Arial"/>
          <w:sz w:val="22"/>
          <w:szCs w:val="22"/>
        </w:rPr>
        <w:t>20 01 08, 20 02 01</w:t>
      </w:r>
      <w:r w:rsidRPr="0024568A">
        <w:rPr>
          <w:sz w:val="22"/>
          <w:szCs w:val="22"/>
        </w:rPr>
        <w:t xml:space="preserve">                             </w:t>
      </w:r>
    </w:p>
    <w:p w:rsidR="0024568A" w:rsidRPr="0024568A" w:rsidRDefault="0024568A" w:rsidP="0024568A">
      <w:pPr>
        <w:ind w:left="1275"/>
        <w:contextualSpacing/>
        <w:rPr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Szkło </w:t>
      </w:r>
      <w:r w:rsidRPr="0024568A">
        <w:rPr>
          <w:sz w:val="24"/>
          <w:szCs w:val="24"/>
        </w:rPr>
        <w:t>(worek 120l)</w:t>
      </w:r>
      <w:r w:rsidRPr="0024568A">
        <w:rPr>
          <w:rFonts w:ascii="Arial" w:hAnsi="Arial" w:cs="Arial"/>
          <w:sz w:val="22"/>
          <w:szCs w:val="22"/>
        </w:rPr>
        <w:t xml:space="preserve">                                            15 01 07</w:t>
      </w:r>
    </w:p>
    <w:p w:rsidR="0024568A" w:rsidRPr="0024568A" w:rsidRDefault="0024568A" w:rsidP="0024568A">
      <w:pPr>
        <w:ind w:left="1275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Papier </w:t>
      </w:r>
      <w:r w:rsidRPr="0024568A">
        <w:rPr>
          <w:sz w:val="24"/>
          <w:szCs w:val="24"/>
        </w:rPr>
        <w:t>(worek 120l)</w:t>
      </w:r>
      <w:r w:rsidRPr="0024568A">
        <w:rPr>
          <w:rFonts w:ascii="Arial" w:hAnsi="Arial" w:cs="Arial"/>
          <w:sz w:val="22"/>
          <w:szCs w:val="22"/>
        </w:rPr>
        <w:t xml:space="preserve">                                          15 01 01</w:t>
      </w:r>
    </w:p>
    <w:p w:rsidR="0024568A" w:rsidRPr="0024568A" w:rsidRDefault="0024568A" w:rsidP="0024568A">
      <w:pPr>
        <w:ind w:left="1275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Metale+ tworzywa sztuczne </w:t>
      </w:r>
      <w:r w:rsidRPr="0024568A">
        <w:rPr>
          <w:sz w:val="24"/>
          <w:szCs w:val="24"/>
        </w:rPr>
        <w:t>(worek 120l)</w:t>
      </w:r>
      <w:r w:rsidRPr="0024568A">
        <w:rPr>
          <w:rFonts w:ascii="Arial" w:hAnsi="Arial" w:cs="Arial"/>
          <w:sz w:val="22"/>
          <w:szCs w:val="22"/>
        </w:rPr>
        <w:t xml:space="preserve">         15 01 02</w:t>
      </w:r>
    </w:p>
    <w:p w:rsidR="0024568A" w:rsidRPr="0024568A" w:rsidRDefault="0024568A" w:rsidP="0024568A">
      <w:pPr>
        <w:ind w:left="1275"/>
        <w:rPr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Zmieszane </w:t>
      </w:r>
      <w:r w:rsidRPr="0024568A">
        <w:rPr>
          <w:sz w:val="24"/>
          <w:szCs w:val="24"/>
        </w:rPr>
        <w:t>(worek 120l)</w:t>
      </w:r>
      <w:r w:rsidRPr="0024568A">
        <w:rPr>
          <w:rFonts w:ascii="Arial" w:hAnsi="Arial" w:cs="Arial"/>
          <w:sz w:val="22"/>
          <w:szCs w:val="22"/>
        </w:rPr>
        <w:t xml:space="preserve">                                    20 03 01</w:t>
      </w:r>
    </w:p>
    <w:p w:rsidR="0024568A" w:rsidRPr="0024568A" w:rsidRDefault="0024568A" w:rsidP="0024568A">
      <w:pPr>
        <w:ind w:left="1275"/>
        <w:rPr>
          <w:b/>
          <w:sz w:val="22"/>
          <w:szCs w:val="22"/>
        </w:rPr>
      </w:pPr>
    </w:p>
    <w:p w:rsidR="0024568A" w:rsidRPr="0024568A" w:rsidRDefault="0024568A" w:rsidP="0024568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</w:t>
      </w: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Pojemnik, stojak stanowią własność Zamawiającego.</w:t>
      </w:r>
    </w:p>
    <w:p w:rsidR="0024568A" w:rsidRPr="0024568A" w:rsidRDefault="0024568A" w:rsidP="0024568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Wykonawca musi zapewnić worki do segregacji.</w:t>
      </w:r>
    </w:p>
    <w:p w:rsidR="0024568A" w:rsidRPr="0024568A" w:rsidRDefault="0024568A" w:rsidP="0024568A">
      <w:pPr>
        <w:spacing w:after="160" w:line="259" w:lineRule="auto"/>
        <w:ind w:left="43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Część V – Nieruchomości Kamień Pomorski – wywóz stałych odpadów   komunalnych</w:t>
      </w:r>
    </w:p>
    <w:p w:rsidR="0024568A" w:rsidRPr="0024568A" w:rsidRDefault="0024568A" w:rsidP="0024568A">
      <w:pPr>
        <w:spacing w:after="160" w:line="259" w:lineRule="auto"/>
        <w:ind w:left="43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 xml:space="preserve"> Placówki:</w:t>
      </w:r>
    </w:p>
    <w:p w:rsidR="0024568A" w:rsidRPr="0024568A" w:rsidRDefault="0024568A" w:rsidP="0024568A">
      <w:pPr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Bosmanat Portu Kamień Pomorski</w:t>
      </w:r>
    </w:p>
    <w:p w:rsidR="0024568A" w:rsidRPr="0024568A" w:rsidRDefault="0024568A" w:rsidP="0024568A">
      <w:pPr>
        <w:spacing w:after="160" w:line="276" w:lineRule="auto"/>
        <w:ind w:left="4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ul. Wilków Morskich 2,72-400 Kamień Pomorski</w:t>
      </w:r>
    </w:p>
    <w:p w:rsidR="0024568A" w:rsidRPr="0024568A" w:rsidRDefault="0024568A" w:rsidP="0024568A">
      <w:pPr>
        <w:spacing w:before="120" w:after="120"/>
        <w:ind w:left="785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4"/>
          <w:szCs w:val="24"/>
        </w:rPr>
        <w:t xml:space="preserve">1.   </w:t>
      </w:r>
      <w:r w:rsidRPr="0024568A">
        <w:rPr>
          <w:rFonts w:ascii="Arial" w:hAnsi="Arial" w:cs="Arial"/>
          <w:sz w:val="22"/>
          <w:szCs w:val="22"/>
        </w:rPr>
        <w:t>Wyposażenie nieruchomości Zamawiającego w 1 pojemnik 240 l</w:t>
      </w:r>
    </w:p>
    <w:p w:rsidR="0024568A" w:rsidRPr="0024568A" w:rsidRDefault="0024568A" w:rsidP="0024568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      2.    Wywóz zmieszanych odpadów komunalnych z częstotliwością wywozu :</w:t>
      </w:r>
    </w:p>
    <w:p w:rsidR="0024568A" w:rsidRPr="0024568A" w:rsidRDefault="0024568A" w:rsidP="0024568A">
      <w:pPr>
        <w:spacing w:before="120" w:after="120"/>
        <w:ind w:left="785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     Bosmanat Portu Kamień Pomorski :</w:t>
      </w:r>
    </w:p>
    <w:p w:rsidR="0024568A" w:rsidRPr="0024568A" w:rsidRDefault="0024568A" w:rsidP="0024568A">
      <w:pPr>
        <w:spacing w:before="120" w:after="120"/>
        <w:ind w:left="785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     - okres letni od 01.06 do 31.08 – 1 x w tygodniu</w:t>
      </w:r>
    </w:p>
    <w:p w:rsidR="0024568A" w:rsidRPr="0024568A" w:rsidRDefault="0024568A" w:rsidP="0024568A">
      <w:pPr>
        <w:spacing w:before="120" w:after="120"/>
        <w:ind w:left="785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     - okres: od 01.01 do 31.05 – 1x w miesiącu</w:t>
      </w:r>
    </w:p>
    <w:p w:rsidR="0024568A" w:rsidRPr="0024568A" w:rsidRDefault="0024568A" w:rsidP="0024568A">
      <w:pPr>
        <w:spacing w:before="120" w:after="120"/>
        <w:ind w:left="785"/>
        <w:jc w:val="both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                  od 01.09 do 31.12 – 1x w miesiącu</w:t>
      </w:r>
    </w:p>
    <w:p w:rsidR="0024568A" w:rsidRPr="0024568A" w:rsidRDefault="0024568A" w:rsidP="0024568A">
      <w:pPr>
        <w:spacing w:after="160" w:line="259" w:lineRule="auto"/>
        <w:ind w:left="785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3.   Wywóz stałych odpadów komunalnych zbieranych selektywnie z                       częstotliwością      wywozu – 1 x w miesiącu:</w:t>
      </w:r>
    </w:p>
    <w:p w:rsidR="0024568A" w:rsidRPr="0024568A" w:rsidRDefault="0024568A" w:rsidP="0024568A">
      <w:pPr>
        <w:ind w:left="1275"/>
        <w:contextualSpacing/>
        <w:rPr>
          <w:sz w:val="22"/>
          <w:szCs w:val="22"/>
        </w:rPr>
      </w:pPr>
      <w:r w:rsidRPr="0024568A">
        <w:rPr>
          <w:rFonts w:ascii="Arial" w:hAnsi="Arial" w:cs="Arial"/>
          <w:b/>
          <w:sz w:val="22"/>
          <w:szCs w:val="22"/>
        </w:rPr>
        <w:t xml:space="preserve">  </w:t>
      </w:r>
      <w:r w:rsidRPr="0024568A">
        <w:rPr>
          <w:rFonts w:ascii="Arial" w:hAnsi="Arial" w:cs="Arial"/>
          <w:sz w:val="22"/>
          <w:szCs w:val="22"/>
        </w:rPr>
        <w:t>BIO</w:t>
      </w:r>
      <w:r w:rsidRPr="0024568A">
        <w:rPr>
          <w:sz w:val="22"/>
          <w:szCs w:val="22"/>
        </w:rPr>
        <w:t xml:space="preserve"> </w:t>
      </w:r>
      <w:r w:rsidRPr="0024568A">
        <w:rPr>
          <w:rFonts w:ascii="Arial" w:hAnsi="Arial" w:cs="Arial"/>
          <w:sz w:val="22"/>
          <w:szCs w:val="22"/>
        </w:rPr>
        <w:t>(pojemnik 120 l)</w:t>
      </w:r>
      <w:r w:rsidRPr="0024568A">
        <w:rPr>
          <w:sz w:val="22"/>
          <w:szCs w:val="22"/>
        </w:rPr>
        <w:t xml:space="preserve">                                                     </w:t>
      </w:r>
    </w:p>
    <w:p w:rsidR="0024568A" w:rsidRPr="0024568A" w:rsidRDefault="0024568A" w:rsidP="0024568A">
      <w:pPr>
        <w:ind w:left="1275"/>
        <w:contextualSpacing/>
        <w:rPr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Szkło (pojemnik 120 l)                                         </w:t>
      </w:r>
    </w:p>
    <w:p w:rsidR="0024568A" w:rsidRPr="0024568A" w:rsidRDefault="0024568A" w:rsidP="0024568A">
      <w:pPr>
        <w:ind w:left="1275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Papier (pojemnik 120 l )                                         </w:t>
      </w:r>
    </w:p>
    <w:p w:rsidR="0024568A" w:rsidRPr="0024568A" w:rsidRDefault="0024568A" w:rsidP="0024568A">
      <w:pPr>
        <w:ind w:left="1275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 xml:space="preserve">  Metale+ tworzywa sztuczne (pojemnik 120 l) </w:t>
      </w:r>
    </w:p>
    <w:p w:rsidR="0024568A" w:rsidRPr="0024568A" w:rsidRDefault="0024568A" w:rsidP="0024568A">
      <w:pPr>
        <w:ind w:left="1275"/>
        <w:rPr>
          <w:rFonts w:ascii="Arial" w:hAnsi="Arial" w:cs="Arial"/>
          <w:sz w:val="22"/>
          <w:szCs w:val="22"/>
        </w:rPr>
      </w:pPr>
    </w:p>
    <w:p w:rsidR="0024568A" w:rsidRPr="0024568A" w:rsidRDefault="0024568A" w:rsidP="0024568A">
      <w:pPr>
        <w:ind w:left="1275"/>
        <w:rPr>
          <w:rFonts w:ascii="Arial" w:hAnsi="Arial" w:cs="Arial"/>
          <w:sz w:val="22"/>
          <w:szCs w:val="22"/>
        </w:rPr>
      </w:pPr>
      <w:r w:rsidRPr="0024568A">
        <w:rPr>
          <w:rFonts w:ascii="Arial" w:hAnsi="Arial" w:cs="Arial"/>
          <w:sz w:val="22"/>
          <w:szCs w:val="22"/>
        </w:rPr>
        <w:t>Po uprzednim uzgodnieniu telefonicznym, tel.: 609 692 932 (Bosmanat Portu Kamień Pomorski), 609 693 460 (Kapitanat Portu Dziwnów).</w:t>
      </w:r>
    </w:p>
    <w:p w:rsidR="0024568A" w:rsidRPr="0024568A" w:rsidRDefault="0024568A" w:rsidP="0024568A">
      <w:pPr>
        <w:ind w:left="1275"/>
        <w:rPr>
          <w:rFonts w:ascii="Arial" w:hAnsi="Arial" w:cs="Arial"/>
          <w:sz w:val="22"/>
          <w:szCs w:val="22"/>
        </w:rPr>
      </w:pPr>
    </w:p>
    <w:p w:rsidR="0024568A" w:rsidRPr="0024568A" w:rsidRDefault="0024568A" w:rsidP="0024568A">
      <w:pPr>
        <w:ind w:left="1275"/>
        <w:rPr>
          <w:rFonts w:ascii="Arial" w:hAnsi="Arial" w:cs="Arial"/>
          <w:b/>
          <w:sz w:val="22"/>
          <w:szCs w:val="22"/>
        </w:rPr>
      </w:pPr>
      <w:r w:rsidRPr="0024568A">
        <w:rPr>
          <w:rFonts w:ascii="Arial" w:hAnsi="Arial" w:cs="Arial"/>
          <w:b/>
          <w:sz w:val="22"/>
          <w:szCs w:val="22"/>
        </w:rPr>
        <w:t xml:space="preserve">Pojemniki  do segregacji stanowią własność Zamawiającego. </w:t>
      </w:r>
    </w:p>
    <w:p w:rsidR="0024568A" w:rsidRPr="0024568A" w:rsidRDefault="0024568A" w:rsidP="0024568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24568A" w:rsidRPr="0024568A" w:rsidRDefault="0024568A" w:rsidP="0024568A">
      <w:pPr>
        <w:spacing w:before="120" w:after="12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 </w:t>
      </w:r>
      <w:r w:rsidRPr="0024568A">
        <w:rPr>
          <w:rFonts w:ascii="Arial" w:eastAsia="Calibri" w:hAnsi="Arial" w:cs="Arial"/>
          <w:sz w:val="22"/>
          <w:szCs w:val="22"/>
          <w:u w:val="single"/>
          <w:lang w:eastAsia="en-US"/>
        </w:rPr>
        <w:t>Zamawiający dopuszcza możliwość składania ofert częściowych.</w:t>
      </w:r>
    </w:p>
    <w:p w:rsidR="0024568A" w:rsidRPr="0024568A" w:rsidRDefault="0024568A" w:rsidP="0024568A">
      <w:pPr>
        <w:spacing w:before="120" w:after="120" w:line="259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24568A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Wykonawca może złożyć ofertę na całość zamówienia lub dowolną ilość części.</w:t>
      </w: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>Oferta powinna zawierać:</w:t>
      </w:r>
    </w:p>
    <w:p w:rsidR="0024568A" w:rsidRPr="0024568A" w:rsidRDefault="0024568A" w:rsidP="0024568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68A" w:rsidRPr="0024568A" w:rsidRDefault="0024568A" w:rsidP="0024568A">
      <w:pPr>
        <w:numPr>
          <w:ilvl w:val="1"/>
          <w:numId w:val="11"/>
        </w:numPr>
        <w:tabs>
          <w:tab w:val="num" w:pos="317"/>
        </w:tabs>
        <w:spacing w:after="160" w:line="259" w:lineRule="auto"/>
        <w:ind w:left="317" w:hanging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u w:val="single"/>
          <w:lang w:eastAsia="en-US"/>
        </w:rPr>
        <w:t>stawkę za</w:t>
      </w: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: </w:t>
      </w:r>
      <w:r w:rsidRPr="0024568A">
        <w:rPr>
          <w:rFonts w:ascii="Arial" w:eastAsia="Calibri" w:hAnsi="Arial" w:cs="Arial"/>
          <w:sz w:val="22"/>
          <w:szCs w:val="22"/>
          <w:u w:val="single"/>
          <w:lang w:eastAsia="en-US"/>
        </w:rPr>
        <w:t>opróżnienie i wywóz 1 pojemnika o pojemności 1100 l, 240 l– dotyczy części I  - nieruchomości Szczecin.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Stawka winna zawierać : koszty dzierżawy 1 pojemnika 1100 l, koszty , koszty transportu oraz załadunku i rozładunku, koszty umieszczenia odpadów na składowisku w tym opłatę za korzystanie ze środowiska,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Stawka winna zawierać : koszty dzierżawy 1 pojemnika 240 l, koszty , koszty transportu oraz załadunku i rozładunku, koszty umieszczenia odpadów na składowisku w tym opłatę za korzystanie ze środowiska,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u w:val="single"/>
          <w:lang w:eastAsia="en-US"/>
        </w:rPr>
        <w:t>stawkę za</w:t>
      </w: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: </w:t>
      </w:r>
      <w:r w:rsidRPr="0024568A">
        <w:rPr>
          <w:rFonts w:ascii="Arial" w:eastAsia="Calibri" w:hAnsi="Arial" w:cs="Arial"/>
          <w:sz w:val="22"/>
          <w:szCs w:val="22"/>
          <w:u w:val="single"/>
          <w:lang w:eastAsia="en-US"/>
        </w:rPr>
        <w:t>opróżnienie i wywóz 1 pojemnika o pojemności 1100 l i 120 l – dotyczy części II – nieruchomości Świnoujście, opróżnienie i wywóz 1 pojemnika o pojemności 120 l, worki 120 l segregacja (pojemniki, stojaki stanowią własność Zamawiającego).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lastRenderedPageBreak/>
        <w:t>Stawka winna zawierać : koszty dzierżawy 1 pojemnika 1100 l, koszty transportu oraz załadunku i rozładunku, koszty umieszczenia odpadów na składowisku w tym opłatę za korzystanie ze środowiska,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Stawka winna zawierać : koszty dzierżawy 1 pojemnika 120 l, koszty transportu oraz załadunku i rozładunku, koszty umieszczenia odpadów na składowisku w tym opłatę za korzystanie ze środowiska.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Stawka winna zawierać : koszty transportu 1 pojemnika o pojemności 120 l, worki 120l -</w:t>
      </w:r>
      <w:r w:rsidRPr="0024568A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Pr="0024568A">
        <w:rPr>
          <w:rFonts w:ascii="Arial" w:eastAsia="Calibri" w:hAnsi="Arial" w:cs="Arial"/>
          <w:sz w:val="22"/>
          <w:szCs w:val="22"/>
          <w:lang w:eastAsia="en-US"/>
        </w:rPr>
        <w:t>segregacja oraz załadunku i rozładunku, koszty umieszczenia odpadów na składowisku w tym opłatę za korzystanie ze środowiska.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stawkę za wywóz nieczystości płynnych 1m³ = 1 kubik – dotyczy części II – nieruchomości Świnoujście. 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Stawka winna zawierać : koszty transportu, wypompowanie i wywóz nieczystości płynnych, opłatę za korzystanie ze środowiska.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u w:val="single"/>
          <w:lang w:eastAsia="en-US"/>
        </w:rPr>
        <w:t>Stawkę za : opróżnienie i wywóz 1 pojemnika o pojemności 120 l, worki 120l segregacja – dotyczy części III – nieruchomości Stepnica (pojemniki, stojaki stanowią własność Zamawiającego).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Stawka winna zawierać : koszty transportu oraz załadunku i rozładunku, koszty umieszczenia odpadów na składowisku w tym opłatę za korzystanie ze środowiska.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u w:val="single"/>
          <w:lang w:eastAsia="en-US"/>
        </w:rPr>
        <w:t>Stawkę za : opróżnienie i wywóz 1 pojemnika o pojemności 120 l, worki 120l segregacja – dotyczy części IV – nieruchomości Trzebież (pojemnik, stojak stanowią własność Zamawiającego).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Stawka winna zawierać : koszty transportu oraz załadunku i rozładunku, koszty umieszczenia odpadów na składowisku w tym opłatę za korzystanie ze środowiska.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u w:val="single"/>
          <w:lang w:eastAsia="en-US"/>
        </w:rPr>
        <w:t>Stawkę za</w:t>
      </w: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: </w:t>
      </w:r>
      <w:r w:rsidRPr="0024568A">
        <w:rPr>
          <w:rFonts w:ascii="Arial" w:eastAsia="Calibri" w:hAnsi="Arial" w:cs="Arial"/>
          <w:sz w:val="22"/>
          <w:szCs w:val="22"/>
          <w:u w:val="single"/>
          <w:lang w:eastAsia="en-US"/>
        </w:rPr>
        <w:t>opróżnienie i wywóz 1 pojemnika o pojemności 240l i 120l  – dotyczy części V – nieruchomości Kamień Pomorski.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Stawka winna zawierać : koszty dzierżawy 1 pojemnika 240 l, koszty transportu oraz załadunku i rozładunku, koszty umieszczenia odpadów na składowisku w tym opłatę za korzystanie ze środowiska.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>Stawka winna zawierać : koszty transportu 1 pojemnika 120 l oraz załadunku i rozładunku, koszty umieszczenia odpadów na składowisku w tym opłatę za korzystanie ze środowiska.</w:t>
      </w:r>
    </w:p>
    <w:p w:rsidR="0024568A" w:rsidRPr="0024568A" w:rsidRDefault="0024568A" w:rsidP="0024568A">
      <w:pPr>
        <w:spacing w:after="160" w:line="259" w:lineRule="auto"/>
        <w:ind w:firstLine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Ceny o których mowa powyżej powinny zawierać : 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wartość netto + podatek VAT = wartość brutto</w:t>
      </w:r>
    </w:p>
    <w:p w:rsidR="0024568A" w:rsidRPr="0024568A" w:rsidRDefault="0024568A" w:rsidP="0024568A">
      <w:pPr>
        <w:spacing w:after="160" w:line="259" w:lineRule="auto"/>
        <w:ind w:left="3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sz w:val="22"/>
          <w:szCs w:val="22"/>
          <w:lang w:eastAsia="en-US"/>
        </w:rPr>
        <w:t xml:space="preserve"> jeżeli jeden z kosztów nie jest wliczony w wysokość stawki proszę wyraźnie to zaznaczyć)</w:t>
      </w:r>
    </w:p>
    <w:p w:rsidR="0024568A" w:rsidRPr="0024568A" w:rsidRDefault="0024568A" w:rsidP="0024568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68A" w:rsidRPr="0024568A" w:rsidRDefault="0024568A" w:rsidP="0024568A">
      <w:pPr>
        <w:tabs>
          <w:tab w:val="num" w:pos="720"/>
        </w:tabs>
        <w:ind w:left="14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568A">
        <w:rPr>
          <w:rFonts w:ascii="Arial" w:eastAsia="Calibri" w:hAnsi="Arial" w:cs="Arial"/>
          <w:b/>
          <w:sz w:val="22"/>
          <w:szCs w:val="22"/>
          <w:lang w:eastAsia="en-US"/>
        </w:rPr>
        <w:t xml:space="preserve">  Termin wykonania zamówienia – 01.01.2021 r. – 31.12.2021 r.</w:t>
      </w:r>
    </w:p>
    <w:p w:rsidR="0024568A" w:rsidRPr="0024568A" w:rsidRDefault="0024568A" w:rsidP="0024568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95E32" w:rsidRPr="00766582" w:rsidRDefault="00895E32" w:rsidP="0024568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895E32" w:rsidRPr="00766582" w:rsidSect="00895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2" w:right="1417" w:bottom="1417" w:left="1417" w:header="426" w:footer="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4C" w:rsidRDefault="00617F4C" w:rsidP="00895E32">
      <w:r>
        <w:separator/>
      </w:r>
    </w:p>
  </w:endnote>
  <w:endnote w:type="continuationSeparator" w:id="0">
    <w:p w:rsidR="00617F4C" w:rsidRDefault="00617F4C" w:rsidP="0089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4C" w:rsidRDefault="00617F4C" w:rsidP="00895E32">
      <w:r>
        <w:separator/>
      </w:r>
    </w:p>
  </w:footnote>
  <w:footnote w:type="continuationSeparator" w:id="0">
    <w:p w:rsidR="00617F4C" w:rsidRDefault="00617F4C" w:rsidP="0089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1" w:rsidRDefault="00C07E51" w:rsidP="00C07E51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C07E51" w:rsidRDefault="00C07E51" w:rsidP="00C07E51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7F12B5" w:rsidRDefault="007F12B5" w:rsidP="007F12B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7F12B5" w:rsidRDefault="007F12B5" w:rsidP="007F12B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</w:t>
    </w:r>
    <w:r w:rsidR="00694505">
      <w:rPr>
        <w:rFonts w:ascii="Arial Narrow" w:eastAsia="Arial Narrow" w:hAnsi="Arial Narrow" w:cs="Arial Narrow"/>
        <w:sz w:val="18"/>
        <w:szCs w:val="18"/>
      </w:rPr>
      <w:t>r postępowania PO-II.260.</w:t>
    </w:r>
    <w:r w:rsidR="00766582">
      <w:rPr>
        <w:rFonts w:ascii="Arial Narrow" w:eastAsia="Arial Narrow" w:hAnsi="Arial Narrow" w:cs="Arial Narrow"/>
        <w:sz w:val="18"/>
        <w:szCs w:val="18"/>
      </w:rPr>
      <w:t>40</w:t>
    </w:r>
    <w:r w:rsidR="00BE0FAF">
      <w:rPr>
        <w:rFonts w:ascii="Arial Narrow" w:eastAsia="Arial Narrow" w:hAnsi="Arial Narrow" w:cs="Arial Narrow"/>
        <w:sz w:val="18"/>
        <w:szCs w:val="18"/>
      </w:rPr>
      <w:t>.20</w:t>
    </w:r>
    <w:r>
      <w:rPr>
        <w:rFonts w:ascii="Arial Narrow" w:eastAsia="Arial Narrow" w:hAnsi="Arial Narrow" w:cs="Arial Narrow"/>
        <w:sz w:val="18"/>
        <w:szCs w:val="18"/>
      </w:rPr>
      <w:tab/>
    </w:r>
    <w:r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:rsidR="00895E32" w:rsidRDefault="007F12B5" w:rsidP="00BA4774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color w:val="000000"/>
        <w:sz w:val="24"/>
        <w:szCs w:val="24"/>
      </w:rPr>
    </w:pPr>
    <w:r>
      <w:rPr>
        <w:rFonts w:ascii="Arial Narrow" w:eastAsia="Arial Narrow" w:hAnsi="Arial Narrow" w:cs="Arial Narrow"/>
        <w:sz w:val="18"/>
        <w:szCs w:val="18"/>
      </w:rPr>
      <w:t>Nazwa postępowania</w:t>
    </w:r>
    <w:r w:rsidR="00BE0FAF" w:rsidRPr="00BE0FAF">
      <w:t xml:space="preserve"> </w:t>
    </w:r>
    <w:r w:rsidR="00BA4774" w:rsidRPr="00BA4774">
      <w:rPr>
        <w:rFonts w:ascii="Arial Narrow" w:eastAsia="Arial Narrow" w:hAnsi="Arial Narrow" w:cs="Arial Narrow"/>
        <w:b/>
        <w:sz w:val="18"/>
        <w:szCs w:val="18"/>
      </w:rPr>
      <w:t>Wywóz stałych odpadów komunalnych i nieczystości płynnych z nieruchomości Urzędu Morskiego w Szczecinie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406"/>
    <w:multiLevelType w:val="hybridMultilevel"/>
    <w:tmpl w:val="2864F490"/>
    <w:lvl w:ilvl="0" w:tplc="DAD00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A4905FD"/>
    <w:multiLevelType w:val="hybridMultilevel"/>
    <w:tmpl w:val="3E7699A8"/>
    <w:lvl w:ilvl="0" w:tplc="C4581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74FB5"/>
    <w:multiLevelType w:val="hybridMultilevel"/>
    <w:tmpl w:val="6284EA1A"/>
    <w:lvl w:ilvl="0" w:tplc="9364D8B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ACA730B"/>
    <w:multiLevelType w:val="hybridMultilevel"/>
    <w:tmpl w:val="CCDE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1B76"/>
    <w:multiLevelType w:val="hybridMultilevel"/>
    <w:tmpl w:val="D78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21FD6"/>
    <w:multiLevelType w:val="hybridMultilevel"/>
    <w:tmpl w:val="D3A05880"/>
    <w:lvl w:ilvl="0" w:tplc="020826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54526"/>
    <w:multiLevelType w:val="hybridMultilevel"/>
    <w:tmpl w:val="01660702"/>
    <w:lvl w:ilvl="0" w:tplc="02082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1B13D9"/>
    <w:multiLevelType w:val="hybridMultilevel"/>
    <w:tmpl w:val="D1449848"/>
    <w:lvl w:ilvl="0" w:tplc="D88C2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F05B7"/>
    <w:multiLevelType w:val="hybridMultilevel"/>
    <w:tmpl w:val="E29C3E00"/>
    <w:lvl w:ilvl="0" w:tplc="020826E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4B3291"/>
    <w:multiLevelType w:val="hybridMultilevel"/>
    <w:tmpl w:val="CFE2949A"/>
    <w:lvl w:ilvl="0" w:tplc="020826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C45BB"/>
    <w:multiLevelType w:val="hybridMultilevel"/>
    <w:tmpl w:val="7438E77A"/>
    <w:lvl w:ilvl="0" w:tplc="42B8E98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7F52A10"/>
    <w:multiLevelType w:val="hybridMultilevel"/>
    <w:tmpl w:val="B48255D0"/>
    <w:lvl w:ilvl="0" w:tplc="020826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350A"/>
    <w:multiLevelType w:val="hybridMultilevel"/>
    <w:tmpl w:val="1C3A5206"/>
    <w:lvl w:ilvl="0" w:tplc="2D1AAF06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6D646921"/>
    <w:multiLevelType w:val="hybridMultilevel"/>
    <w:tmpl w:val="B710862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5882746"/>
    <w:multiLevelType w:val="multilevel"/>
    <w:tmpl w:val="09820C4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i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i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" w:hanging="360"/>
      </w:pPr>
      <w:rPr>
        <w:i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>
    <w:nsid w:val="79D959BD"/>
    <w:multiLevelType w:val="hybridMultilevel"/>
    <w:tmpl w:val="E29C3E00"/>
    <w:lvl w:ilvl="0" w:tplc="020826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32"/>
    <w:rsid w:val="0024568A"/>
    <w:rsid w:val="002D63DE"/>
    <w:rsid w:val="0061089F"/>
    <w:rsid w:val="00617F4C"/>
    <w:rsid w:val="00694505"/>
    <w:rsid w:val="00755FAA"/>
    <w:rsid w:val="00766582"/>
    <w:rsid w:val="007F12B5"/>
    <w:rsid w:val="00895E32"/>
    <w:rsid w:val="00987845"/>
    <w:rsid w:val="00995087"/>
    <w:rsid w:val="00B774C1"/>
    <w:rsid w:val="00BA4774"/>
    <w:rsid w:val="00BE0FAF"/>
    <w:rsid w:val="00C07E51"/>
    <w:rsid w:val="00C23C50"/>
    <w:rsid w:val="00C57FBD"/>
    <w:rsid w:val="00D01EC9"/>
    <w:rsid w:val="00D13EB6"/>
    <w:rsid w:val="00DD2292"/>
    <w:rsid w:val="00EB6798"/>
    <w:rsid w:val="00EC0DF6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87"/>
  </w:style>
  <w:style w:type="paragraph" w:styleId="Nagwek1">
    <w:name w:val="heading 1"/>
    <w:basedOn w:val="Normalny1"/>
    <w:next w:val="Normalny1"/>
    <w:rsid w:val="00895E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95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95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95E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95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95E3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E32"/>
  </w:style>
  <w:style w:type="table" w:customStyle="1" w:styleId="TableNormal">
    <w:name w:val="Table Normal"/>
    <w:rsid w:val="00895E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E3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895E3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895E32"/>
    <w:rPr>
      <w:rFonts w:ascii="Arial" w:eastAsia="Times New Roman" w:hAnsi="Arial" w:cs="Arial" w:hint="default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95E32"/>
    <w:rPr>
      <w:rFonts w:ascii="Arial" w:eastAsia="Times New Roman" w:hAnsi="Arial" w:cs="Arial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95E32"/>
    <w:rPr>
      <w:b w:val="0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95E3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95E32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895E32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895E32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paragraph" w:styleId="Nagwek">
    <w:name w:val="header"/>
    <w:basedOn w:val="Domylnie"/>
    <w:next w:val="Tretekstu"/>
    <w:autoRedefine/>
    <w:hidden/>
    <w:qFormat/>
    <w:rsid w:val="00895E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895E32"/>
    <w:pPr>
      <w:spacing w:after="120"/>
    </w:pPr>
  </w:style>
  <w:style w:type="paragraph" w:styleId="Lista">
    <w:name w:val="List"/>
    <w:basedOn w:val="Tretekstu"/>
    <w:autoRedefine/>
    <w:hidden/>
    <w:qFormat/>
    <w:rsid w:val="00895E32"/>
    <w:rPr>
      <w:rFonts w:cs="Mangal"/>
    </w:rPr>
  </w:style>
  <w:style w:type="paragraph" w:styleId="Podpis">
    <w:name w:val="Signature"/>
    <w:basedOn w:val="Domylnie"/>
    <w:autoRedefine/>
    <w:hidden/>
    <w:qFormat/>
    <w:rsid w:val="00895E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895E32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895E32"/>
    <w:pPr>
      <w:jc w:val="both"/>
    </w:pPr>
    <w:rPr>
      <w:b/>
      <w:sz w:val="28"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895E32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895E32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895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5E3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3E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87"/>
  </w:style>
  <w:style w:type="paragraph" w:styleId="Nagwek1">
    <w:name w:val="heading 1"/>
    <w:basedOn w:val="Normalny1"/>
    <w:next w:val="Normalny1"/>
    <w:rsid w:val="00895E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95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95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95E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95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95E3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E32"/>
  </w:style>
  <w:style w:type="table" w:customStyle="1" w:styleId="TableNormal">
    <w:name w:val="Table Normal"/>
    <w:rsid w:val="00895E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E3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895E3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895E32"/>
    <w:rPr>
      <w:rFonts w:ascii="Arial" w:eastAsia="Times New Roman" w:hAnsi="Arial" w:cs="Arial" w:hint="default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95E32"/>
    <w:rPr>
      <w:rFonts w:ascii="Arial" w:eastAsia="Times New Roman" w:hAnsi="Arial" w:cs="Arial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95E32"/>
    <w:rPr>
      <w:b w:val="0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95E3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95E32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895E32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895E32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paragraph" w:styleId="Nagwek">
    <w:name w:val="header"/>
    <w:basedOn w:val="Domylnie"/>
    <w:next w:val="Tretekstu"/>
    <w:autoRedefine/>
    <w:hidden/>
    <w:qFormat/>
    <w:rsid w:val="00895E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895E32"/>
    <w:pPr>
      <w:spacing w:after="120"/>
    </w:pPr>
  </w:style>
  <w:style w:type="paragraph" w:styleId="Lista">
    <w:name w:val="List"/>
    <w:basedOn w:val="Tretekstu"/>
    <w:autoRedefine/>
    <w:hidden/>
    <w:qFormat/>
    <w:rsid w:val="00895E32"/>
    <w:rPr>
      <w:rFonts w:cs="Mangal"/>
    </w:rPr>
  </w:style>
  <w:style w:type="paragraph" w:styleId="Podpis">
    <w:name w:val="Signature"/>
    <w:basedOn w:val="Domylnie"/>
    <w:autoRedefine/>
    <w:hidden/>
    <w:qFormat/>
    <w:rsid w:val="00895E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895E32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895E32"/>
    <w:pPr>
      <w:jc w:val="both"/>
    </w:pPr>
    <w:rPr>
      <w:b/>
      <w:sz w:val="28"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895E32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895E32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895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5E3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3E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iStBp/4QJKWUFIavHk3q/OH/w==">AMUW2mUlt0HuQBsjF+muWtY9JeLHoYb3XWE0hpILpRvXRENK0Ya8W5oQkMBsMz2B6aYM+F91hIqaahfh3CdmA3h4WigGtNsvxJjj/ZvAXjsRfIXYHzg6BQs=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mmaliszewska</cp:lastModifiedBy>
  <cp:revision>5</cp:revision>
  <dcterms:created xsi:type="dcterms:W3CDTF">2020-09-15T08:07:00Z</dcterms:created>
  <dcterms:modified xsi:type="dcterms:W3CDTF">2020-09-24T09:43:00Z</dcterms:modified>
</cp:coreProperties>
</file>