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63B57" w14:textId="77777777" w:rsidR="00B62D91" w:rsidRDefault="00B62D91">
      <w:pPr>
        <w:pStyle w:val="Normalny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1"/>
        <w:tblW w:w="92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10"/>
      </w:tblGrid>
      <w:tr w:rsidR="00B62D91" w14:paraId="4989253F" w14:textId="77777777">
        <w:tc>
          <w:tcPr>
            <w:tcW w:w="9210" w:type="dxa"/>
            <w:shd w:val="clear" w:color="auto" w:fill="CCFFFF"/>
          </w:tcPr>
          <w:p w14:paraId="2C6F6BD9" w14:textId="77777777" w:rsidR="00B62D91" w:rsidRDefault="008F697E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Załącznik nr  </w:t>
            </w:r>
            <w:r w:rsidR="007E16DC"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  <w:t>6</w:t>
            </w:r>
            <w:r w:rsidR="009B6758"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  <w:t>C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  do SIWZ</w:t>
            </w:r>
          </w:p>
        </w:tc>
      </w:tr>
    </w:tbl>
    <w:p w14:paraId="2D66AB51" w14:textId="77777777" w:rsidR="006532C3" w:rsidRDefault="006532C3" w:rsidP="006532C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6C71C90" w14:textId="77777777" w:rsidR="006532C3" w:rsidRDefault="006532C3" w:rsidP="006532C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F9FADDC" w14:textId="77777777" w:rsidR="00825411" w:rsidRDefault="00825411" w:rsidP="0082541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BDD99D4" w14:textId="77777777" w:rsidR="00825411" w:rsidRDefault="00825411" w:rsidP="008254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Wzór Umowa nr Część III </w:t>
      </w:r>
    </w:p>
    <w:p w14:paraId="1F6329BE" w14:textId="77777777" w:rsidR="00825411" w:rsidRDefault="00825411" w:rsidP="00825411">
      <w:pPr>
        <w:autoSpaceDE w:val="0"/>
        <w:autoSpaceDN w:val="0"/>
        <w:adjustRightInd w:val="0"/>
        <w:ind w:left="2124" w:firstLine="708"/>
        <w:rPr>
          <w:rFonts w:ascii="Calibri" w:hAnsi="Calibri" w:cs="Calibri"/>
          <w:sz w:val="22"/>
          <w:szCs w:val="22"/>
        </w:rPr>
      </w:pPr>
    </w:p>
    <w:p w14:paraId="3A451BB1" w14:textId="77777777" w:rsidR="00825411" w:rsidRDefault="00825411" w:rsidP="008254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 ……………. r. pomiędzy</w:t>
      </w:r>
    </w:p>
    <w:p w14:paraId="08441B96" w14:textId="77777777" w:rsidR="00825411" w:rsidRDefault="00825411" w:rsidP="0082541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7E30B81" w14:textId="77777777" w:rsidR="00825411" w:rsidRDefault="00825411" w:rsidP="008254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Skarbem Państwa – Dyrektorem Urzędu Morskiego w Szczecinie, Plac Batorego 4, 70-207 Szczecin, reprezentowanym przez:</w:t>
      </w:r>
    </w:p>
    <w:p w14:paraId="1C3D2EAE" w14:textId="77777777" w:rsidR="00825411" w:rsidRDefault="00825411" w:rsidP="0082541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2348261" w14:textId="77777777" w:rsidR="00825411" w:rsidRDefault="00825411" w:rsidP="008254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Wojciecha Zdanowicza – Dyrektora Urzędu Morskiego w Szczecinie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14:paraId="637AB3C7" w14:textId="77777777" w:rsidR="00825411" w:rsidRDefault="00825411" w:rsidP="0082541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54FD2E6" w14:textId="77777777" w:rsidR="00825411" w:rsidRDefault="00825411" w:rsidP="008254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 dalej Zamawiającym</w:t>
      </w:r>
    </w:p>
    <w:p w14:paraId="125ABA31" w14:textId="77777777" w:rsidR="00825411" w:rsidRDefault="00825411" w:rsidP="0082541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DA5AE5C" w14:textId="77777777" w:rsidR="00825411" w:rsidRDefault="00825411" w:rsidP="008254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181EE0FB" w14:textId="77777777" w:rsidR="00825411" w:rsidRDefault="00825411" w:rsidP="0082541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3A9C3B0" w14:textId="77777777" w:rsidR="00825411" w:rsidRDefault="00825411" w:rsidP="008254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firmą …………………….………………………………………………… wpis do…………..…….., NIP………………..….. REGON ………………………… reprezentowaną przez:</w:t>
      </w:r>
    </w:p>
    <w:p w14:paraId="52C53437" w14:textId="77777777" w:rsidR="00825411" w:rsidRDefault="00825411" w:rsidP="00825411">
      <w:pPr>
        <w:autoSpaceDE w:val="0"/>
        <w:autoSpaceDN w:val="0"/>
        <w:adjustRightInd w:val="0"/>
        <w:ind w:firstLine="67"/>
        <w:jc w:val="both"/>
        <w:rPr>
          <w:rFonts w:ascii="Calibri" w:hAnsi="Calibri" w:cs="Calibri"/>
          <w:sz w:val="22"/>
          <w:szCs w:val="22"/>
        </w:rPr>
      </w:pPr>
    </w:p>
    <w:p w14:paraId="727116CA" w14:textId="77777777" w:rsidR="00825411" w:rsidRDefault="00825411" w:rsidP="008254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…………………………………………..</w:t>
      </w:r>
    </w:p>
    <w:p w14:paraId="77844A67" w14:textId="77777777" w:rsidR="00825411" w:rsidRDefault="00825411" w:rsidP="0082541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927378C" w14:textId="77777777" w:rsidR="00825411" w:rsidRDefault="00825411" w:rsidP="008254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 dalej Wykonawcą</w:t>
      </w:r>
    </w:p>
    <w:p w14:paraId="608ABF83" w14:textId="77777777" w:rsidR="00825411" w:rsidRDefault="00825411" w:rsidP="0082541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5E1F3A2" w14:textId="77777777" w:rsidR="00825411" w:rsidRDefault="00825411" w:rsidP="008254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następującej treści:</w:t>
      </w:r>
    </w:p>
    <w:p w14:paraId="084C6F0A" w14:textId="77777777" w:rsidR="00825411" w:rsidRDefault="00825411" w:rsidP="0082541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14:paraId="774C764C" w14:textId="77777777" w:rsidR="00825411" w:rsidRDefault="00825411" w:rsidP="0082541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Przedmiot umowy</w:t>
      </w:r>
    </w:p>
    <w:p w14:paraId="4B632D22" w14:textId="77777777" w:rsidR="00825411" w:rsidRDefault="00825411" w:rsidP="00825411">
      <w:pPr>
        <w:numPr>
          <w:ilvl w:val="0"/>
          <w:numId w:val="34"/>
        </w:numPr>
        <w:tabs>
          <w:tab w:val="left" w:pos="851"/>
          <w:tab w:val="left" w:pos="3686"/>
        </w:tabs>
        <w:autoSpaceDE w:val="0"/>
        <w:autoSpaceDN w:val="0"/>
        <w:adjustRightInd w:val="0"/>
        <w:spacing w:after="120"/>
        <w:ind w:left="1145" w:hanging="7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rozstrzygnięciem przetargu z dnia ………………. Zamawiający zleca,                      a Wykonawca podejmuje się realizacji zadania pn.:</w:t>
      </w:r>
    </w:p>
    <w:p w14:paraId="36C73E01" w14:textId="77777777" w:rsidR="00825411" w:rsidRDefault="00825411" w:rsidP="00825411">
      <w:pPr>
        <w:tabs>
          <w:tab w:val="left" w:pos="3686"/>
        </w:tabs>
        <w:autoSpaceDE w:val="0"/>
        <w:autoSpaceDN w:val="0"/>
        <w:adjustRightInd w:val="0"/>
        <w:spacing w:after="120"/>
        <w:ind w:left="425"/>
        <w:jc w:val="both"/>
        <w:rPr>
          <w:rFonts w:ascii="Calibri" w:hAnsi="Calibri" w:cs="Calibri"/>
          <w:sz w:val="22"/>
          <w:szCs w:val="22"/>
        </w:rPr>
      </w:pPr>
    </w:p>
    <w:p w14:paraId="14A27F3D" w14:textId="77777777" w:rsidR="00825411" w:rsidRDefault="00825411" w:rsidP="008254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Remont oznakowania nawigacyjnego Część III :Stawa Dolna nabieżnikowa „Raduń”</w:t>
      </w:r>
    </w:p>
    <w:p w14:paraId="38F7F697" w14:textId="77777777" w:rsidR="00825411" w:rsidRDefault="00825411" w:rsidP="00825411">
      <w:pPr>
        <w:tabs>
          <w:tab w:val="left" w:pos="3686"/>
        </w:tabs>
        <w:autoSpaceDE w:val="0"/>
        <w:autoSpaceDN w:val="0"/>
        <w:adjustRightInd w:val="0"/>
        <w:spacing w:after="120"/>
        <w:ind w:left="425"/>
        <w:jc w:val="both"/>
        <w:rPr>
          <w:rFonts w:ascii="Calibri" w:hAnsi="Calibri" w:cs="Calibri"/>
          <w:sz w:val="22"/>
          <w:szCs w:val="22"/>
        </w:rPr>
      </w:pPr>
    </w:p>
    <w:p w14:paraId="1BBBD7DF" w14:textId="77777777" w:rsidR="00825411" w:rsidRDefault="00825411" w:rsidP="00825411">
      <w:pPr>
        <w:tabs>
          <w:tab w:val="left" w:pos="3261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</w:p>
    <w:p w14:paraId="105557C3" w14:textId="77777777" w:rsidR="00825411" w:rsidRDefault="00825411" w:rsidP="00825411">
      <w:pPr>
        <w:numPr>
          <w:ilvl w:val="0"/>
          <w:numId w:val="34"/>
        </w:numPr>
        <w:tabs>
          <w:tab w:val="left" w:pos="852"/>
        </w:tabs>
        <w:autoSpaceDE w:val="0"/>
        <w:autoSpaceDN w:val="0"/>
        <w:adjustRightInd w:val="0"/>
        <w:spacing w:before="120"/>
        <w:ind w:left="1146" w:hanging="78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Szczegółowy zakres rzeczowy rob</w:t>
      </w:r>
      <w:r>
        <w:rPr>
          <w:rFonts w:ascii="Arial" w:hAnsi="Arial" w:cs="Arial"/>
          <w:sz w:val="22"/>
          <w:szCs w:val="22"/>
          <w:lang w:val="en-US"/>
        </w:rPr>
        <w:t>ót stanowiących Przedmiot Umowy określają :</w:t>
      </w:r>
    </w:p>
    <w:p w14:paraId="35148DD6" w14:textId="77777777" w:rsidR="00825411" w:rsidRDefault="00825411" w:rsidP="0082541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709214D8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1506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Opis przedmiotu umowy</w:t>
      </w:r>
      <w:r>
        <w:rPr>
          <w:rFonts w:ascii="Arial" w:hAnsi="Arial" w:cs="Arial"/>
          <w:sz w:val="22"/>
          <w:szCs w:val="22"/>
        </w:rPr>
        <w:t xml:space="preserve"> - załącznik nr 1 do Umowy.</w:t>
      </w:r>
    </w:p>
    <w:p w14:paraId="2F3694F6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1506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Oferta Wykonawcy</w:t>
      </w:r>
      <w:r>
        <w:rPr>
          <w:rFonts w:ascii="Arial" w:hAnsi="Arial" w:cs="Arial"/>
          <w:sz w:val="22"/>
          <w:szCs w:val="22"/>
        </w:rPr>
        <w:t xml:space="preserve"> - załącznik nr 2 do Umowy.</w:t>
      </w:r>
    </w:p>
    <w:p w14:paraId="5BFD69D2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1506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Przedmiar robót </w:t>
      </w:r>
      <w:r>
        <w:rPr>
          <w:rFonts w:ascii="Arial" w:hAnsi="Arial" w:cs="Arial"/>
          <w:sz w:val="22"/>
          <w:szCs w:val="22"/>
        </w:rPr>
        <w:t>: Remont Stawy Dolnej nabieżnikowej „Raduń” – załącznik nr 3 do Umowy</w:t>
      </w:r>
    </w:p>
    <w:p w14:paraId="23D18FEE" w14:textId="77777777" w:rsidR="00825411" w:rsidRDefault="00825411" w:rsidP="0082541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98B73DB" w14:textId="77777777" w:rsidR="00825411" w:rsidRDefault="00825411" w:rsidP="0082541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5E85C98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114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w zakresie wykonywania robót, Wykonawca zobowiązuje się:</w:t>
      </w:r>
    </w:p>
    <w:p w14:paraId="2E350A5D" w14:textId="77777777" w:rsidR="00825411" w:rsidRDefault="00825411" w:rsidP="00825411">
      <w:pPr>
        <w:tabs>
          <w:tab w:val="left" w:pos="851"/>
        </w:tabs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43DB4EC7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132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wszelkich prac podstawowych i pomocniczych, których realizacja jest niezbędna celem właściwego, zgodnego z przeznaczeniem i wymogami Zamawiającego wykonania przedmiotu umowy,</w:t>
      </w:r>
    </w:p>
    <w:p w14:paraId="4F69FC96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1326" w:hanging="78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lastRenderedPageBreak/>
        <w:t>wykonanie dokumentacji powykonawczej (w 3 egzemplarzach oraz w wersji elektronicznej na płycie CD) zrealizowanych rob</w:t>
      </w:r>
      <w:r>
        <w:rPr>
          <w:rFonts w:ascii="Arial" w:hAnsi="Arial" w:cs="Arial"/>
          <w:sz w:val="22"/>
          <w:szCs w:val="22"/>
          <w:lang w:val="en-US"/>
        </w:rPr>
        <w:t>ót, zgodnie z obowiązującymi przepisami prawa i wymogami Zamawiającego.</w:t>
      </w:r>
    </w:p>
    <w:p w14:paraId="300BED98" w14:textId="77777777" w:rsidR="00825411" w:rsidRDefault="00825411" w:rsidP="00825411">
      <w:pPr>
        <w:tabs>
          <w:tab w:val="left" w:pos="1751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54A6B7A9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132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ustanowić kierownika budowy z wymaganymi uprawnieniami,</w:t>
      </w:r>
    </w:p>
    <w:p w14:paraId="1AE0A743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132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prowadzić dziennik budowy,</w:t>
      </w:r>
    </w:p>
    <w:p w14:paraId="377D7927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1326" w:hanging="78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w czasie realizacji robót utrzymywać teren budowy w należytym porządku oraz oznakować teren prowadzonych rob</w:t>
      </w:r>
      <w:r>
        <w:rPr>
          <w:rFonts w:ascii="Arial" w:hAnsi="Arial" w:cs="Arial"/>
          <w:sz w:val="22"/>
          <w:szCs w:val="22"/>
          <w:lang w:val="en-US"/>
        </w:rPr>
        <w:t>ót, prawidłowo zabezpieczyć miejsce prowadzonych robót budowlanych przed zniszczeniem, uszkodzeniem oraz wyrządzeniem szkód osobom trzecim,</w:t>
      </w:r>
    </w:p>
    <w:p w14:paraId="639D8F67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132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strzec mienia znajdującego się na terenie budowy,</w:t>
      </w:r>
    </w:p>
    <w:p w14:paraId="2E935223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1326" w:hanging="78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zabezpieczać na bieżąco wykonane prace w spos</w:t>
      </w:r>
      <w:r>
        <w:rPr>
          <w:rFonts w:ascii="Arial" w:hAnsi="Arial" w:cs="Arial"/>
          <w:sz w:val="22"/>
          <w:szCs w:val="22"/>
          <w:lang w:val="en-US"/>
        </w:rPr>
        <w:t>ób uniemożliwiający zniszczenie osiągniętych efektów,</w:t>
      </w:r>
    </w:p>
    <w:p w14:paraId="64C2DBE2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132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zorganizować na własny koszt zaplecze produkcyjne i socjalne,</w:t>
      </w:r>
    </w:p>
    <w:p w14:paraId="227A5EC5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1326" w:hanging="78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wywieźć i zutylizować odpady budowlane we własnym zakresie w ramach kwoty umownej oraz przedstawić Zamawiającemu odpowiednie dokumenty, potwierdzające spełnienie wymog</w:t>
      </w:r>
      <w:r>
        <w:rPr>
          <w:rFonts w:ascii="Arial" w:hAnsi="Arial" w:cs="Arial"/>
          <w:sz w:val="22"/>
          <w:szCs w:val="22"/>
          <w:lang w:val="en-US"/>
        </w:rPr>
        <w:t>ów wynikających z przepisów w zakresie ochronny środowiska,</w:t>
      </w:r>
    </w:p>
    <w:p w14:paraId="4B927419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1326" w:hanging="78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po zakończeniu rob</w:t>
      </w:r>
      <w:r>
        <w:rPr>
          <w:rFonts w:ascii="Arial" w:hAnsi="Arial" w:cs="Arial"/>
          <w:sz w:val="22"/>
          <w:szCs w:val="22"/>
          <w:lang w:val="en-US"/>
        </w:rPr>
        <w:t>ót uporządkować teren budowy i przekazać go Zamawiającemu w terminie odbioru robót oraz naprawić wszystkie zniszczenia powstałe w wyniku prowadzonych robót i z przyczyn zależnych od Wykonawcy,</w:t>
      </w:r>
    </w:p>
    <w:p w14:paraId="4C7CB654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1326" w:hanging="78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prowadzić na bieżąco dokumentację fotograficzną budowy, w szczeg</w:t>
      </w:r>
      <w:r>
        <w:rPr>
          <w:rFonts w:ascii="Arial" w:hAnsi="Arial" w:cs="Arial"/>
          <w:sz w:val="22"/>
          <w:szCs w:val="22"/>
          <w:lang w:val="en-US"/>
        </w:rPr>
        <w:t>ólności robót ulegających zakryciu. Wykonawca każdorazowo na wezwanie Zamawiającego prześle na wskazane w § 3 ust. 15 adresy e-mail zdjęcia z aktualnego stanu zaawansowania prac. Dokumentacja fotograficzna z okresu całej budowy zostanie przez Wykonawcę zapisana na płycie CD jako element dokumentacji powykonawczej,</w:t>
      </w:r>
    </w:p>
    <w:p w14:paraId="676B86C9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132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stwierdza, że przed podpisaniem umowy zapoznał się z warunkami lokalizacyjno - terenowymi i uwzględnił je w kosztach.</w:t>
      </w:r>
    </w:p>
    <w:p w14:paraId="231EB7CB" w14:textId="77777777" w:rsidR="00825411" w:rsidRDefault="00825411" w:rsidP="00825411">
      <w:pPr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</w:t>
      </w:r>
    </w:p>
    <w:p w14:paraId="6C7DBA5D" w14:textId="77777777" w:rsidR="00825411" w:rsidRDefault="00825411" w:rsidP="00825411">
      <w:pPr>
        <w:tabs>
          <w:tab w:val="left" w:pos="567"/>
          <w:tab w:val="left" w:pos="851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Termin realizacji Przedmiotu Umowy</w:t>
      </w:r>
    </w:p>
    <w:p w14:paraId="2E6376E6" w14:textId="77777777" w:rsidR="00825411" w:rsidRDefault="00825411" w:rsidP="0082541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 przedmiotu umowy ustala się na …… dni od przekazania placu budowy.</w:t>
      </w:r>
    </w:p>
    <w:p w14:paraId="38D52BCC" w14:textId="77777777" w:rsidR="00825411" w:rsidRDefault="00825411" w:rsidP="00825411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sz w:val="22"/>
          <w:szCs w:val="22"/>
        </w:rPr>
      </w:pPr>
    </w:p>
    <w:p w14:paraId="64FE0D92" w14:textId="77777777" w:rsidR="00825411" w:rsidRDefault="00825411" w:rsidP="0082541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</w:t>
      </w:r>
    </w:p>
    <w:p w14:paraId="015B796D" w14:textId="77777777" w:rsidR="00825411" w:rsidRDefault="00825411" w:rsidP="0082541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Współpraca Stron i organizacja prac</w:t>
      </w:r>
    </w:p>
    <w:p w14:paraId="2D4E06D7" w14:textId="77777777" w:rsidR="00825411" w:rsidRDefault="00825411" w:rsidP="00825411">
      <w:pPr>
        <w:autoSpaceDE w:val="0"/>
        <w:autoSpaceDN w:val="0"/>
        <w:adjustRightInd w:val="0"/>
        <w:spacing w:after="10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Po obustronnym podpisaniu Umowy Wykonawca w ciągu </w:t>
      </w:r>
      <w:r>
        <w:rPr>
          <w:rFonts w:ascii="Arial" w:hAnsi="Arial" w:cs="Arial"/>
          <w:b/>
          <w:bCs/>
          <w:sz w:val="22"/>
          <w:szCs w:val="22"/>
        </w:rPr>
        <w:t xml:space="preserve">7 dni </w:t>
      </w:r>
      <w:r>
        <w:rPr>
          <w:rFonts w:ascii="Arial" w:hAnsi="Arial" w:cs="Arial"/>
          <w:sz w:val="22"/>
          <w:szCs w:val="22"/>
        </w:rPr>
        <w:t>roboczych przekaże Zamawiającemu:</w:t>
      </w:r>
    </w:p>
    <w:p w14:paraId="25694172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1786" w:hanging="6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kierownika budowy stwierdzające sporządzenie Planu Bezpieczeństwa i Ochrony Zdrowia (BIOZ) oraz przyjęcie obowiązku kierowania robotami budowlanymi branży drogowej,</w:t>
      </w:r>
    </w:p>
    <w:p w14:paraId="52008180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1786" w:hanging="644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kopię aktualnego zaświadczenia o przynależności do właściwej Izby Inżynier</w:t>
      </w:r>
      <w:r>
        <w:rPr>
          <w:rFonts w:ascii="Arial" w:hAnsi="Arial" w:cs="Arial"/>
          <w:sz w:val="22"/>
          <w:szCs w:val="22"/>
          <w:lang w:val="en-US"/>
        </w:rPr>
        <w:t>ów Budownictwa kierownika budowy,</w:t>
      </w:r>
    </w:p>
    <w:p w14:paraId="7874EDD7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1786" w:hanging="6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potwierdzoną kopię uprawnień budowlanych osoby sprawującej funkcję kierownika budowy.</w:t>
      </w:r>
    </w:p>
    <w:p w14:paraId="38D54DA3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786" w:hanging="78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Przekazanie placu budowy nastąpi w terminie 3 dni roboczych od przekazania Inwestorowi dokument</w:t>
      </w:r>
      <w:r>
        <w:rPr>
          <w:rFonts w:ascii="Arial" w:hAnsi="Arial" w:cs="Arial"/>
          <w:sz w:val="22"/>
          <w:szCs w:val="22"/>
          <w:lang w:val="en-US"/>
        </w:rPr>
        <w:t>ów wymienionych w ust. 1 (pod warunkiem nie wniesienia uwag przez Powiatowy Inspektorat Nadzoru Budowlanego do zawiadomienia o terminie rozpoczęcia robót budowlanych).</w:t>
      </w:r>
    </w:p>
    <w:p w14:paraId="6A103BDB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 w:line="360" w:lineRule="auto"/>
        <w:ind w:left="786" w:hanging="78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Wykonawca przed rozpoczęciem rob</w:t>
      </w:r>
      <w:r>
        <w:rPr>
          <w:rFonts w:ascii="Arial" w:hAnsi="Arial" w:cs="Arial"/>
          <w:sz w:val="22"/>
          <w:szCs w:val="22"/>
          <w:lang w:val="en-US"/>
        </w:rPr>
        <w:t>ót przedstawi Zamawiającemu Plan BIOZ.</w:t>
      </w:r>
    </w:p>
    <w:p w14:paraId="0BD53201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786" w:hanging="78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Wykonawca będzie organizować i prowadzić prace zgodnie z wytycznymi zawartymi w Opisie Przedmiotu Zam</w:t>
      </w:r>
      <w:r>
        <w:rPr>
          <w:rFonts w:ascii="Arial" w:hAnsi="Arial" w:cs="Arial"/>
          <w:sz w:val="22"/>
          <w:szCs w:val="22"/>
          <w:lang w:val="en-US"/>
        </w:rPr>
        <w:t>ówienia.</w:t>
      </w:r>
    </w:p>
    <w:p w14:paraId="0CEC03FE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786" w:hanging="78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Materiały niezbędne do wykonania przedmiotu umowy dostarczy własnym staraniem i na sw</w:t>
      </w:r>
      <w:r>
        <w:rPr>
          <w:rFonts w:ascii="Arial" w:hAnsi="Arial" w:cs="Arial"/>
          <w:sz w:val="22"/>
          <w:szCs w:val="22"/>
          <w:lang w:val="en-US"/>
        </w:rPr>
        <w:t>ój koszt Wykonawca.</w:t>
      </w:r>
    </w:p>
    <w:p w14:paraId="5561E085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786" w:hanging="78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Dostarczone przez Wykonawcę materiały muszą odpowiadać rodzajom i parametrom materiał</w:t>
      </w:r>
      <w:r>
        <w:rPr>
          <w:rFonts w:ascii="Arial" w:hAnsi="Arial" w:cs="Arial"/>
          <w:sz w:val="22"/>
          <w:szCs w:val="22"/>
          <w:lang w:val="en-US"/>
        </w:rPr>
        <w:t>ów uwzględnionych w dokumentacji projektowej i specyfikacjach technicznych wykonania i odbioru robót dla przedmiotowego zadania, a ich jakość nie może być niższa niż w załączonym projekcie. Wykonawca nie może samowolnie dokonywać zmiany materiałów.</w:t>
      </w:r>
    </w:p>
    <w:p w14:paraId="26EF1F77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786" w:hanging="78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Materiały, o kt</w:t>
      </w:r>
      <w:r>
        <w:rPr>
          <w:rFonts w:ascii="Arial" w:hAnsi="Arial" w:cs="Arial"/>
          <w:sz w:val="22"/>
          <w:szCs w:val="22"/>
          <w:lang w:val="en-US"/>
        </w:rPr>
        <w:t>órych mowa w ust. 4 i 5 powinny odpowiadać, co do jakości wymogom wyrobów dopuszczonych do obrotu i stosowania w budownictwie określonym w art. 10 ustawy z dnia 7 lipca 1994 r. Prawo budowlane (Dz.U.z 2019 r. poz. 1186 z późn. zm.) .</w:t>
      </w:r>
    </w:p>
    <w:p w14:paraId="3E96E735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786" w:hanging="78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Na dostarczone materiały przed ich wbudowaniem, Wykonawca dostarczy Zamawiającemu z odpowiednim wyprzedzeniem deklaracje zgodności, aprobaty i atesty w języku polskim dopuszczające je do stosowania w budownictwie oraz gwarantujące prawidłowe ich użytkowanie. Materiały te będą podlegały akceptacji Zamawiającego w zakresie o kt</w:t>
      </w:r>
      <w:r>
        <w:rPr>
          <w:rFonts w:ascii="Arial" w:hAnsi="Arial" w:cs="Arial"/>
          <w:sz w:val="22"/>
          <w:szCs w:val="22"/>
          <w:lang w:val="en-US"/>
        </w:rPr>
        <w:t>órym mowa w ust. 6.</w:t>
      </w:r>
    </w:p>
    <w:p w14:paraId="3E30A0F7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786" w:hanging="78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Po zakończonym okresie gwarancyjnym Wykonawca zobowiązany jest dostarczyć Zamawiającemu komplet dokument</w:t>
      </w:r>
      <w:r>
        <w:rPr>
          <w:rFonts w:ascii="Arial" w:hAnsi="Arial" w:cs="Arial"/>
          <w:sz w:val="22"/>
          <w:szCs w:val="22"/>
          <w:lang w:val="en-US"/>
        </w:rPr>
        <w:t>ów gwarancyjnych na materiały i urządzenia, dla których okres gwarancji udzielonej przez producenta jest dłuższy od okresu gwarancji określonego w niniejszej umowie.</w:t>
      </w:r>
    </w:p>
    <w:p w14:paraId="6A9BECDC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ponosi pełną odpowiedzialność za teren budowy od daty przejęcia placu budowy do dnia bezusterkowego odbioru końcowego.</w:t>
      </w:r>
    </w:p>
    <w:p w14:paraId="7ADA988C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powinien w czasie wykonywania robót oraz w czasie usuwania ewentualnych wad i usterek:</w:t>
      </w:r>
    </w:p>
    <w:p w14:paraId="2F1B30E4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720" w:hanging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w pełni przestrzegać przepis</w:t>
      </w:r>
      <w:r>
        <w:rPr>
          <w:rFonts w:ascii="Arial" w:hAnsi="Arial" w:cs="Arial"/>
          <w:sz w:val="22"/>
          <w:szCs w:val="22"/>
          <w:lang w:val="en-US"/>
        </w:rPr>
        <w:t xml:space="preserve">ów BHP i p.poż. właściwych dla danego rodzaju robót. na  </w:t>
      </w:r>
      <w:r>
        <w:rPr>
          <w:rFonts w:ascii="Arial" w:hAnsi="Arial" w:cs="Arial"/>
          <w:sz w:val="22"/>
          <w:szCs w:val="22"/>
          <w:lang w:val="en-US"/>
        </w:rPr>
        <w:br/>
        <w:t xml:space="preserve">            placu robót budowlanych,</w:t>
      </w:r>
    </w:p>
    <w:p w14:paraId="412F6263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720" w:hanging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stosować oznakowanie ostrzegawcze, konieczne w czasie prowadzenia rob</w:t>
      </w:r>
      <w:r>
        <w:rPr>
          <w:rFonts w:ascii="Arial" w:hAnsi="Arial" w:cs="Arial"/>
          <w:sz w:val="22"/>
          <w:szCs w:val="22"/>
          <w:lang w:val="en-US"/>
        </w:rPr>
        <w:t>ót.</w:t>
      </w:r>
    </w:p>
    <w:p w14:paraId="51DE3559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786" w:hanging="78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Wykonawca jest odpowiedzialny za ochronę środowiska i gospodarkę odpadami na placu rob</w:t>
      </w:r>
      <w:r>
        <w:rPr>
          <w:rFonts w:ascii="Arial" w:hAnsi="Arial" w:cs="Arial"/>
          <w:sz w:val="22"/>
          <w:szCs w:val="22"/>
          <w:lang w:val="en-US"/>
        </w:rPr>
        <w:t>ót budowlanych i w jego otoczeniu.</w:t>
      </w:r>
    </w:p>
    <w:p w14:paraId="54B178D0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786" w:hanging="78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Do koordynowania prac w zakresie realizacji obowiązk</w:t>
      </w:r>
      <w:r>
        <w:rPr>
          <w:rFonts w:ascii="Arial" w:hAnsi="Arial" w:cs="Arial"/>
          <w:sz w:val="22"/>
          <w:szCs w:val="22"/>
          <w:lang w:val="en-US"/>
        </w:rPr>
        <w:t xml:space="preserve">ów umownych bez prawa </w:t>
      </w:r>
      <w:r>
        <w:rPr>
          <w:rFonts w:ascii="Arial" w:hAnsi="Arial" w:cs="Arial"/>
          <w:sz w:val="22"/>
          <w:szCs w:val="22"/>
          <w:lang w:val="en-US"/>
        </w:rPr>
        <w:br/>
        <w:t>do składania oświadczeń woli w imieniu Wykonawcy wyznaczeni zostali:</w:t>
      </w:r>
    </w:p>
    <w:p w14:paraId="3774A977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186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</w:t>
      </w:r>
    </w:p>
    <w:p w14:paraId="11961546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186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</w:t>
      </w:r>
    </w:p>
    <w:p w14:paraId="45BAC624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ind w:left="786" w:hanging="78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W zakresie realizacji obowiązk</w:t>
      </w:r>
      <w:r>
        <w:rPr>
          <w:rFonts w:ascii="Arial" w:hAnsi="Arial" w:cs="Arial"/>
          <w:sz w:val="22"/>
          <w:szCs w:val="22"/>
          <w:lang w:val="en-US"/>
        </w:rPr>
        <w:t xml:space="preserve">ów umownych ze strony Zamawiającego bez prawa </w:t>
      </w:r>
      <w:r>
        <w:rPr>
          <w:rFonts w:ascii="Arial" w:hAnsi="Arial" w:cs="Arial"/>
          <w:sz w:val="22"/>
          <w:szCs w:val="22"/>
          <w:lang w:val="en-US"/>
        </w:rPr>
        <w:br/>
        <w:t>do składania oświadczeń woli w jego imieniu wyznaczeni zostali:</w:t>
      </w:r>
    </w:p>
    <w:p w14:paraId="29503742" w14:textId="77777777" w:rsidR="00825411" w:rsidRDefault="00825411" w:rsidP="00825411">
      <w:pPr>
        <w:numPr>
          <w:ilvl w:val="0"/>
          <w:numId w:val="35"/>
        </w:numPr>
        <w:autoSpaceDE w:val="0"/>
        <w:autoSpaceDN w:val="0"/>
        <w:adjustRightInd w:val="0"/>
        <w:spacing w:after="120"/>
        <w:ind w:left="2533" w:hanging="3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Naczelnik Bazy Oznakowania Nawigacyjnego w Szczecinie - Paweł Zieliński,</w:t>
      </w:r>
    </w:p>
    <w:p w14:paraId="0564B333" w14:textId="77777777" w:rsidR="00825411" w:rsidRDefault="00825411" w:rsidP="00825411">
      <w:pPr>
        <w:numPr>
          <w:ilvl w:val="0"/>
          <w:numId w:val="35"/>
        </w:numPr>
        <w:autoSpaceDE w:val="0"/>
        <w:autoSpaceDN w:val="0"/>
        <w:adjustRightInd w:val="0"/>
        <w:spacing w:after="120"/>
        <w:ind w:left="2533" w:hanging="3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Kierownik Oddziału Technicznego Bazy Oznakowania Nawigacyjnego w Szczecinie – Marcin Lenartowicz,</w:t>
      </w:r>
    </w:p>
    <w:p w14:paraId="033B654D" w14:textId="77777777" w:rsidR="00825411" w:rsidRDefault="00825411" w:rsidP="00825411">
      <w:pPr>
        <w:numPr>
          <w:ilvl w:val="0"/>
          <w:numId w:val="35"/>
        </w:numPr>
        <w:autoSpaceDE w:val="0"/>
        <w:autoSpaceDN w:val="0"/>
        <w:adjustRightInd w:val="0"/>
        <w:spacing w:after="120"/>
        <w:ind w:left="2533" w:hanging="3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Inspektor ds. Technicznych Stałego Oznakowania Nawigacyjnego, Oddziału Technicznego Bazy Oznakowania Nawigacyjnego w Szczecinie – Andrzej Szymański.</w:t>
      </w:r>
    </w:p>
    <w:p w14:paraId="18A9F02D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360" w:hanging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Adresy poczty elektronicznej Zamawiającego, na kt</w:t>
      </w:r>
      <w:r>
        <w:rPr>
          <w:rFonts w:ascii="Arial" w:hAnsi="Arial" w:cs="Arial"/>
          <w:sz w:val="22"/>
          <w:szCs w:val="22"/>
          <w:lang w:val="en-US"/>
        </w:rPr>
        <w:t>óry Wykonawca będzie przesyłał dokumentację fotograficzną oraz informował o innych czynnościach, do których zobowiązany jest niniejszą umową:</w:t>
      </w:r>
    </w:p>
    <w:p w14:paraId="4A6FA07A" w14:textId="77777777" w:rsidR="00825411" w:rsidRDefault="00463E8F" w:rsidP="0082541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hyperlink r:id="rId8" w:history="1">
        <w:r w:rsidR="00825411">
          <w:rPr>
            <w:rFonts w:ascii="Arial" w:hAnsi="Arial" w:cs="Arial"/>
            <w:color w:val="0000FF"/>
            <w:sz w:val="22"/>
            <w:szCs w:val="22"/>
            <w:u w:val="single"/>
          </w:rPr>
          <w:t>pzielinski@ums.gov.pl</w:t>
        </w:r>
      </w:hyperlink>
      <w:r w:rsidR="00825411">
        <w:rPr>
          <w:rFonts w:ascii="Arial" w:hAnsi="Arial" w:cs="Arial"/>
          <w:sz w:val="22"/>
          <w:szCs w:val="22"/>
        </w:rPr>
        <w:t>,</w:t>
      </w:r>
    </w:p>
    <w:p w14:paraId="376C46A8" w14:textId="77777777" w:rsidR="00825411" w:rsidRDefault="00463E8F" w:rsidP="0082541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hyperlink r:id="rId9" w:history="1">
        <w:r w:rsidR="00825411">
          <w:rPr>
            <w:rFonts w:ascii="Arial" w:hAnsi="Arial" w:cs="Arial"/>
            <w:color w:val="0000FF"/>
            <w:sz w:val="22"/>
            <w:szCs w:val="22"/>
            <w:u w:val="single"/>
          </w:rPr>
          <w:t>mlenartowicz@ums.gov.pl</w:t>
        </w:r>
      </w:hyperlink>
      <w:r w:rsidR="00825411">
        <w:rPr>
          <w:rFonts w:ascii="Arial" w:hAnsi="Arial" w:cs="Arial"/>
          <w:sz w:val="22"/>
          <w:szCs w:val="22"/>
        </w:rPr>
        <w:t>,</w:t>
      </w:r>
    </w:p>
    <w:p w14:paraId="4FDF68CE" w14:textId="77777777" w:rsidR="00825411" w:rsidRDefault="00463E8F" w:rsidP="00825411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hyperlink r:id="rId10" w:history="1">
        <w:r w:rsidR="00825411">
          <w:rPr>
            <w:rFonts w:ascii="Arial" w:hAnsi="Arial" w:cs="Arial"/>
            <w:color w:val="0000FF"/>
            <w:sz w:val="22"/>
            <w:szCs w:val="22"/>
            <w:u w:val="single"/>
          </w:rPr>
          <w:t>as</w:t>
        </w:r>
      </w:hyperlink>
      <w:hyperlink r:id="rId11" w:history="1">
        <w:r w:rsidR="00825411">
          <w:rPr>
            <w:rFonts w:ascii="Arial" w:hAnsi="Arial" w:cs="Arial"/>
            <w:color w:val="0000FF"/>
            <w:sz w:val="22"/>
            <w:szCs w:val="22"/>
            <w:u w:val="single"/>
          </w:rPr>
          <w:t>zymanski@ums.gov.pl</w:t>
        </w:r>
      </w:hyperlink>
    </w:p>
    <w:p w14:paraId="48C49581" w14:textId="77777777" w:rsidR="00825411" w:rsidRDefault="00825411" w:rsidP="00825411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p w14:paraId="38A85A91" w14:textId="77777777" w:rsidR="00825411" w:rsidRDefault="00825411" w:rsidP="00825411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p w14:paraId="2DA74B50" w14:textId="77777777" w:rsidR="00825411" w:rsidRDefault="00825411" w:rsidP="0082541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</w:t>
      </w:r>
    </w:p>
    <w:p w14:paraId="0600FF5A" w14:textId="77777777" w:rsidR="00825411" w:rsidRDefault="00825411" w:rsidP="0082541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Ubezpieczenie</w:t>
      </w:r>
    </w:p>
    <w:p w14:paraId="6F50D784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1077" w:hanging="71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oświadcza, że posiada ważne ubezpieczenie od odpowiedzialności cywilnej w zakresie prowadzonej działalności na kwotę nie mniejszą niż </w:t>
      </w:r>
      <w:r>
        <w:rPr>
          <w:rFonts w:ascii="Arial" w:hAnsi="Arial" w:cs="Arial"/>
          <w:b/>
          <w:bCs/>
          <w:sz w:val="22"/>
          <w:szCs w:val="22"/>
        </w:rPr>
        <w:t>450 000,00 zł</w:t>
      </w:r>
    </w:p>
    <w:p w14:paraId="0B68C929" w14:textId="77777777" w:rsidR="00825411" w:rsidRDefault="00825411" w:rsidP="00825411">
      <w:pPr>
        <w:autoSpaceDE w:val="0"/>
        <w:autoSpaceDN w:val="0"/>
        <w:adjustRightInd w:val="0"/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 zobowiązuje się do utrzymywania ochronny ubezpieczeniowej w wyżej wymienionym zakresie przez cały czas obowiązywania Umowy.</w:t>
      </w:r>
    </w:p>
    <w:p w14:paraId="4DF9D414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1077" w:hanging="7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ponosi pełną odpowiedzialność cywilną za szkody na osobach i rzeczach pozostające w związku przyczynowym z prowadzonymi robotami.</w:t>
      </w:r>
    </w:p>
    <w:p w14:paraId="0449E739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1077" w:hanging="71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Wykonawca zobowiązuje się na żądanie Zamawiającego do przedłożenia w terminie </w:t>
      </w:r>
      <w:r>
        <w:rPr>
          <w:rFonts w:ascii="Arial" w:hAnsi="Arial" w:cs="Arial"/>
          <w:b/>
          <w:bCs/>
          <w:sz w:val="22"/>
          <w:szCs w:val="22"/>
        </w:rPr>
        <w:t>7 dni</w:t>
      </w:r>
      <w:r>
        <w:rPr>
          <w:rFonts w:ascii="Arial" w:hAnsi="Arial" w:cs="Arial"/>
          <w:sz w:val="22"/>
          <w:szCs w:val="22"/>
        </w:rPr>
        <w:t xml:space="preserve"> roboczych od daty zgłoszenia żądania, potwierdzonej za zgodność z oryginałem kopii polisy ubezpieczeniowej lub innego dokumentu potwierdzającego zawarcie umowy ubezpieczenia, o kt</w:t>
      </w:r>
      <w:r>
        <w:rPr>
          <w:rFonts w:ascii="Arial" w:hAnsi="Arial" w:cs="Arial"/>
          <w:sz w:val="22"/>
          <w:szCs w:val="22"/>
          <w:lang w:val="en-US"/>
        </w:rPr>
        <w:t>órej mowa w ust. 1.</w:t>
      </w:r>
    </w:p>
    <w:p w14:paraId="22383506" w14:textId="77777777" w:rsidR="00825411" w:rsidRDefault="00825411" w:rsidP="00825411">
      <w:pPr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</w:t>
      </w:r>
    </w:p>
    <w:p w14:paraId="6156ED50" w14:textId="77777777" w:rsidR="00825411" w:rsidRDefault="00825411" w:rsidP="00825411">
      <w:pPr>
        <w:tabs>
          <w:tab w:val="left" w:pos="567"/>
          <w:tab w:val="left" w:pos="851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Wynagrodzenie i warunki płatności</w:t>
      </w:r>
    </w:p>
    <w:p w14:paraId="5EDAF080" w14:textId="77777777" w:rsidR="00825411" w:rsidRDefault="00825411" w:rsidP="00825411">
      <w:pPr>
        <w:numPr>
          <w:ilvl w:val="0"/>
          <w:numId w:val="36"/>
        </w:numPr>
        <w:autoSpaceDE w:val="0"/>
        <w:autoSpaceDN w:val="0"/>
        <w:adjustRightInd w:val="0"/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Wysokość ryczałtowego wynagrodzenia umownego przysługującego Wykonawcy za wykonanie przedmiotu umowy, Strony ustalają w wysokości :</w:t>
      </w:r>
    </w:p>
    <w:p w14:paraId="1049418F" w14:textId="77777777" w:rsidR="00825411" w:rsidRDefault="00825411" w:rsidP="00825411">
      <w:pPr>
        <w:autoSpaceDE w:val="0"/>
        <w:autoSpaceDN w:val="0"/>
        <w:adjustRightInd w:val="0"/>
        <w:spacing w:after="120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b/>
          <w:bCs/>
          <w:sz w:val="22"/>
          <w:szCs w:val="22"/>
        </w:rPr>
        <w:t xml:space="preserve"> zł netto</w:t>
      </w:r>
      <w:r>
        <w:rPr>
          <w:rFonts w:ascii="Arial" w:hAnsi="Arial" w:cs="Arial"/>
          <w:sz w:val="22"/>
          <w:szCs w:val="22"/>
        </w:rPr>
        <w:t xml:space="preserve">  (słownie złotych: ………………………………..),</w:t>
      </w:r>
    </w:p>
    <w:p w14:paraId="6564C35E" w14:textId="77777777" w:rsidR="00825411" w:rsidRDefault="00825411" w:rsidP="00825411">
      <w:pPr>
        <w:autoSpaceDE w:val="0"/>
        <w:autoSpaceDN w:val="0"/>
        <w:adjustRightInd w:val="0"/>
        <w:spacing w:after="120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 </w:t>
      </w:r>
      <w:r>
        <w:rPr>
          <w:rFonts w:ascii="Arial" w:hAnsi="Arial" w:cs="Arial"/>
          <w:b/>
          <w:bCs/>
          <w:sz w:val="22"/>
          <w:szCs w:val="22"/>
        </w:rPr>
        <w:t>zł brutto</w:t>
      </w:r>
      <w:r>
        <w:rPr>
          <w:rFonts w:ascii="Arial" w:hAnsi="Arial" w:cs="Arial"/>
          <w:sz w:val="22"/>
          <w:szCs w:val="22"/>
        </w:rPr>
        <w:t>(słownie złotych: ………………………………..),</w:t>
      </w:r>
    </w:p>
    <w:p w14:paraId="65A7E4BB" w14:textId="77777777" w:rsidR="00825411" w:rsidRDefault="00825411" w:rsidP="00825411">
      <w:pPr>
        <w:numPr>
          <w:ilvl w:val="0"/>
          <w:numId w:val="36"/>
        </w:numPr>
        <w:autoSpaceDE w:val="0"/>
        <w:autoSpaceDN w:val="0"/>
        <w:adjustRightInd w:val="0"/>
        <w:spacing w:after="120"/>
        <w:ind w:left="340" w:hanging="34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Stawka podatku, Zgodnie z art.83 ust.1 pkt. 11 Ustawy z dnia 11 marca 2004 r. o podatku od towarów i usług (Dz. U. z 2020 poz. 106 z p</w:t>
      </w:r>
      <w:r>
        <w:rPr>
          <w:rFonts w:ascii="Arial" w:hAnsi="Arial" w:cs="Arial"/>
          <w:sz w:val="22"/>
          <w:szCs w:val="22"/>
          <w:lang w:val="en-US"/>
        </w:rPr>
        <w:t>óźn. zm.) za usługi związane z utrzymaniem akwenów portowych i torów podejściowych wynosi  = „0%”</w:t>
      </w:r>
    </w:p>
    <w:p w14:paraId="74FED63D" w14:textId="77777777" w:rsidR="00825411" w:rsidRDefault="00825411" w:rsidP="00825411">
      <w:pPr>
        <w:numPr>
          <w:ilvl w:val="0"/>
          <w:numId w:val="36"/>
        </w:numPr>
        <w:autoSpaceDE w:val="0"/>
        <w:autoSpaceDN w:val="0"/>
        <w:adjustRightInd w:val="0"/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Zapłata wynagrodzenia Wykonawcy za wykonane roboty budowlane nastąpi z konta Zamawiającego w NBP o/o Szczecin na konto Wykonawcy podane na fakturze.</w:t>
      </w:r>
    </w:p>
    <w:p w14:paraId="6F6DC91C" w14:textId="77777777" w:rsidR="00825411" w:rsidRDefault="00825411" w:rsidP="00825411">
      <w:pPr>
        <w:numPr>
          <w:ilvl w:val="0"/>
          <w:numId w:val="36"/>
        </w:numPr>
        <w:autoSpaceDE w:val="0"/>
        <w:autoSpaceDN w:val="0"/>
        <w:adjustRightInd w:val="0"/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Podstawą zapłaty będzie faktura końcowa wystawione przez Wykonawcę Zamawiającemu.</w:t>
      </w:r>
    </w:p>
    <w:p w14:paraId="61C92730" w14:textId="77777777" w:rsidR="00825411" w:rsidRDefault="00825411" w:rsidP="00825411">
      <w:pPr>
        <w:numPr>
          <w:ilvl w:val="0"/>
          <w:numId w:val="36"/>
        </w:numPr>
        <w:autoSpaceDE w:val="0"/>
        <w:autoSpaceDN w:val="0"/>
        <w:adjustRightInd w:val="0"/>
        <w:spacing w:after="120"/>
        <w:ind w:left="340" w:hanging="34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Podstawą do wystawienia faktury końcowej będzie protok</w:t>
      </w:r>
      <w:r>
        <w:rPr>
          <w:rFonts w:ascii="Arial" w:hAnsi="Arial" w:cs="Arial"/>
          <w:sz w:val="22"/>
          <w:szCs w:val="22"/>
          <w:lang w:val="en-US"/>
        </w:rPr>
        <w:t>ół odbioru końcowego podpisany przez Zamawiającego i Wykonawcę, stwierdzający zakończenie prac.</w:t>
      </w:r>
    </w:p>
    <w:p w14:paraId="7CF14B8E" w14:textId="77777777" w:rsidR="00825411" w:rsidRDefault="00825411" w:rsidP="00825411">
      <w:pPr>
        <w:autoSpaceDE w:val="0"/>
        <w:autoSpaceDN w:val="0"/>
        <w:adjustRightInd w:val="0"/>
        <w:spacing w:after="120"/>
        <w:ind w:left="34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Za wykonanie w całości prac remontu obejmującego Remont Stawy Dolnej nabieżnikowej Raduń, wykonanym na podstawie pomocniczych przedmiar</w:t>
      </w:r>
      <w:r>
        <w:rPr>
          <w:rFonts w:ascii="Arial" w:hAnsi="Arial" w:cs="Arial"/>
          <w:sz w:val="22"/>
          <w:szCs w:val="22"/>
          <w:lang w:val="en-US"/>
        </w:rPr>
        <w:t>ów prac i opisu przedmiotu zamówienia, płatność zgodnie</w:t>
      </w:r>
    </w:p>
    <w:p w14:paraId="4FEC6EBC" w14:textId="77777777" w:rsidR="00825411" w:rsidRDefault="00825411" w:rsidP="00825411">
      <w:pPr>
        <w:autoSpaceDE w:val="0"/>
        <w:autoSpaceDN w:val="0"/>
        <w:adjustRightInd w:val="0"/>
        <w:spacing w:after="120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 kwotami podanymi w Formularzu Ofertowym.</w:t>
      </w:r>
    </w:p>
    <w:p w14:paraId="3C610EB8" w14:textId="77777777" w:rsidR="00825411" w:rsidRDefault="00825411" w:rsidP="00825411">
      <w:pPr>
        <w:numPr>
          <w:ilvl w:val="0"/>
          <w:numId w:val="36"/>
        </w:numPr>
        <w:autoSpaceDE w:val="0"/>
        <w:autoSpaceDN w:val="0"/>
        <w:adjustRightInd w:val="0"/>
        <w:spacing w:after="120"/>
        <w:ind w:left="340" w:hanging="34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W przypadku zatrudnienia podwykonawców lub dalszych podwykonawców, warunkiem zapłaty wynagrodzenia należnego Wykonawcy będzie przedłożenie dowodu zapłaty wymagalnego wynagrodzenia dla podwykonawcy i dalszych podwykonawc</w:t>
      </w:r>
      <w:r>
        <w:rPr>
          <w:rFonts w:ascii="Arial" w:hAnsi="Arial" w:cs="Arial"/>
          <w:sz w:val="22"/>
          <w:szCs w:val="22"/>
          <w:lang w:val="en-US"/>
        </w:rPr>
        <w:t>ów wynikającego z zawartych i zaakceptowanych przez Zamawiającego umów. Za dowód zapłaty uznawane będą wyłącznie: poświadczone za zgodność z oryginałem kopie przelewu należności na rachunek podwykonawcy i dalszego podwykonawcy lub pisemne oświadczenia złożone przez podwykonawcę lub dalszego podwykonawcę, którego treść będzie potwierdzała fakt otrzymania należnego tym podmiotom wynagrodzenia.</w:t>
      </w:r>
    </w:p>
    <w:p w14:paraId="727E7C50" w14:textId="77777777" w:rsidR="00825411" w:rsidRDefault="00825411" w:rsidP="00825411">
      <w:pPr>
        <w:numPr>
          <w:ilvl w:val="0"/>
          <w:numId w:val="36"/>
        </w:numPr>
        <w:autoSpaceDE w:val="0"/>
        <w:autoSpaceDN w:val="0"/>
        <w:adjustRightInd w:val="0"/>
        <w:spacing w:after="120"/>
        <w:ind w:left="340" w:hanging="34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W przypadku uchylania się od obowiązku zapłaty odpowiednio przez Wykonawcę, podwykonawcę lub dalszego podwykonawcę, Zamawiający dokona bezpośrednio zapłaty wymagalnego wynagrodzenia podwykonawcy lub dalszemu podwykonawcy, zgodnie z zaakceptowanymi przez siebie umowami o podwykonawstwo, kt</w:t>
      </w:r>
      <w:r>
        <w:rPr>
          <w:rFonts w:ascii="Arial" w:hAnsi="Arial" w:cs="Arial"/>
          <w:sz w:val="22"/>
          <w:szCs w:val="22"/>
          <w:lang w:val="en-US"/>
        </w:rPr>
        <w:t>órych przedmiotem są roboty budowlane, dostawy lub usługi.</w:t>
      </w:r>
    </w:p>
    <w:p w14:paraId="7973F03C" w14:textId="77777777" w:rsidR="00825411" w:rsidRDefault="00825411" w:rsidP="00825411">
      <w:pPr>
        <w:numPr>
          <w:ilvl w:val="0"/>
          <w:numId w:val="36"/>
        </w:numPr>
        <w:autoSpaceDE w:val="0"/>
        <w:autoSpaceDN w:val="0"/>
        <w:adjustRightInd w:val="0"/>
        <w:spacing w:after="120"/>
        <w:ind w:left="340" w:hanging="34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Bezpośrednia zapłata, o kt</w:t>
      </w:r>
      <w:r>
        <w:rPr>
          <w:rFonts w:ascii="Arial" w:hAnsi="Arial" w:cs="Arial"/>
          <w:sz w:val="22"/>
          <w:szCs w:val="22"/>
          <w:lang w:val="en-US"/>
        </w:rPr>
        <w:t>órej mowa w ust. 7 obejmuje wyłącznie należne wynagrodzenie bez odsetek należnych podwykonawcy lub dalszemu podwykonawcy.</w:t>
      </w:r>
    </w:p>
    <w:p w14:paraId="6FD432A4" w14:textId="77777777" w:rsidR="00825411" w:rsidRDefault="00825411" w:rsidP="00825411">
      <w:pPr>
        <w:numPr>
          <w:ilvl w:val="0"/>
          <w:numId w:val="36"/>
        </w:numPr>
        <w:autoSpaceDE w:val="0"/>
        <w:autoSpaceDN w:val="0"/>
        <w:adjustRightInd w:val="0"/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 dokonaniem bezpośredniej zapłaty Zamawiający umożliwi Wykonawcy zgłoszenie pisemnych uwag dotyczących bezpośredniej zapłaty wynagrodzenia podwykonawcy lub dalszemu podwykonawcy w terminie 7 dni od daty doręczenia tej informacji </w:t>
      </w:r>
      <w:r>
        <w:rPr>
          <w:rFonts w:ascii="Arial" w:hAnsi="Arial" w:cs="Arial"/>
          <w:sz w:val="22"/>
          <w:szCs w:val="22"/>
        </w:rPr>
        <w:br/>
        <w:t>do Wykonawcy.</w:t>
      </w:r>
    </w:p>
    <w:p w14:paraId="3AA7BFBB" w14:textId="77777777" w:rsidR="00825411" w:rsidRDefault="00825411" w:rsidP="00825411">
      <w:pPr>
        <w:numPr>
          <w:ilvl w:val="0"/>
          <w:numId w:val="36"/>
        </w:numPr>
        <w:autoSpaceDE w:val="0"/>
        <w:autoSpaceDN w:val="0"/>
        <w:adjustRightInd w:val="0"/>
        <w:spacing w:after="120"/>
        <w:ind w:left="340" w:hanging="34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W przypadku zgłoszenia uwag, o kt</w:t>
      </w:r>
      <w:r>
        <w:rPr>
          <w:rFonts w:ascii="Arial" w:hAnsi="Arial" w:cs="Arial"/>
          <w:sz w:val="22"/>
          <w:szCs w:val="22"/>
          <w:lang w:val="en-US"/>
        </w:rPr>
        <w:t>órych mowa w ust. 9, Zamawiający może:</w:t>
      </w:r>
    </w:p>
    <w:p w14:paraId="5073300A" w14:textId="77777777" w:rsidR="00825411" w:rsidRDefault="00825411" w:rsidP="00825411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120"/>
        <w:ind w:left="2367" w:hanging="6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dokonać bezpośredniej zapłaty wynagrodzenia podwykonawcy lub dalszemu podwykonawcy, jeżeli wykonawca wykaże niezasadność takiej zapłaty, albo</w:t>
      </w:r>
    </w:p>
    <w:p w14:paraId="6E06D7EE" w14:textId="77777777" w:rsidR="00825411" w:rsidRDefault="00825411" w:rsidP="00825411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120"/>
        <w:ind w:left="2367" w:hanging="643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złożyć do depozytu sądowego kwotę potrzebną na pokrycie wynagrodzenia podwykonawcy lub dalszego podwykonawcy w przypadku istnienia zasadniczej wątpliwości zamawiającego co do wysokości należnej zapłaty lub podmiotu, kt</w:t>
      </w:r>
      <w:r>
        <w:rPr>
          <w:rFonts w:ascii="Arial" w:hAnsi="Arial" w:cs="Arial"/>
          <w:sz w:val="22"/>
          <w:szCs w:val="22"/>
          <w:lang w:val="en-US"/>
        </w:rPr>
        <w:t>óremu płatność się należy, albo</w:t>
      </w:r>
    </w:p>
    <w:p w14:paraId="1796BFAC" w14:textId="77777777" w:rsidR="00825411" w:rsidRDefault="00825411" w:rsidP="00825411">
      <w:pPr>
        <w:numPr>
          <w:ilvl w:val="0"/>
          <w:numId w:val="34"/>
        </w:numPr>
        <w:tabs>
          <w:tab w:val="left" w:pos="1135"/>
        </w:tabs>
        <w:autoSpaceDE w:val="0"/>
        <w:autoSpaceDN w:val="0"/>
        <w:adjustRightInd w:val="0"/>
        <w:spacing w:after="120"/>
        <w:ind w:left="2368" w:hanging="6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14:paraId="0D43E6DB" w14:textId="77777777" w:rsidR="00825411" w:rsidRDefault="00825411" w:rsidP="00825411">
      <w:pPr>
        <w:numPr>
          <w:ilvl w:val="0"/>
          <w:numId w:val="36"/>
        </w:numPr>
        <w:autoSpaceDE w:val="0"/>
        <w:autoSpaceDN w:val="0"/>
        <w:adjustRightInd w:val="0"/>
        <w:spacing w:after="120"/>
        <w:ind w:left="106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dokonania bezpośredniej zapłaty wynagrodzenia podwykonawcy lub   dalszemu podwykonawcy, Zamawiający potrąci kwotę wypłaconego wynagrodzenia należnego Wykonawcy.</w:t>
      </w:r>
    </w:p>
    <w:p w14:paraId="00FC09F9" w14:textId="77777777" w:rsidR="00825411" w:rsidRDefault="00825411" w:rsidP="00825411">
      <w:pPr>
        <w:numPr>
          <w:ilvl w:val="0"/>
          <w:numId w:val="36"/>
        </w:numPr>
        <w:autoSpaceDE w:val="0"/>
        <w:autoSpaceDN w:val="0"/>
        <w:adjustRightInd w:val="0"/>
        <w:spacing w:after="120"/>
        <w:ind w:left="1060" w:hanging="34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Protokół z odbioru końcowego, o kt</w:t>
      </w:r>
      <w:r>
        <w:rPr>
          <w:rFonts w:ascii="Arial" w:hAnsi="Arial" w:cs="Arial"/>
          <w:sz w:val="22"/>
          <w:szCs w:val="22"/>
          <w:lang w:val="en-US"/>
        </w:rPr>
        <w:t xml:space="preserve">órym mowa w § 10 ust. 1 pkt  3 stanowi podstawę </w:t>
      </w:r>
      <w:r>
        <w:rPr>
          <w:rFonts w:ascii="Arial" w:hAnsi="Arial" w:cs="Arial"/>
          <w:sz w:val="22"/>
          <w:szCs w:val="22"/>
          <w:lang w:val="en-US"/>
        </w:rPr>
        <w:br/>
        <w:t>do wystawienia faktury przez Wykonawcę. Ustala się termin zapłaty faktury na 14 dni od daty doręczenia Zamawiającemu dokumentów rozliczeniowych.</w:t>
      </w:r>
    </w:p>
    <w:p w14:paraId="60174197" w14:textId="77777777" w:rsidR="00825411" w:rsidRDefault="00825411" w:rsidP="00825411">
      <w:pPr>
        <w:numPr>
          <w:ilvl w:val="0"/>
          <w:numId w:val="36"/>
        </w:numPr>
        <w:autoSpaceDE w:val="0"/>
        <w:autoSpaceDN w:val="0"/>
        <w:adjustRightInd w:val="0"/>
        <w:spacing w:after="120"/>
        <w:ind w:left="106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dzień zapłaty Strony uznają datę obciążenia rachunku bankowego Zamawiającego.</w:t>
      </w:r>
    </w:p>
    <w:p w14:paraId="773C172B" w14:textId="77777777" w:rsidR="00825411" w:rsidRDefault="00825411" w:rsidP="00825411">
      <w:pPr>
        <w:numPr>
          <w:ilvl w:val="0"/>
          <w:numId w:val="36"/>
        </w:numPr>
        <w:autoSpaceDE w:val="0"/>
        <w:autoSpaceDN w:val="0"/>
        <w:adjustRightInd w:val="0"/>
        <w:spacing w:after="120"/>
        <w:ind w:left="1060" w:hanging="34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Wykonawca oświadcza, że rachunek bankowy wskazany w Umowie oraz w fakturze, kt</w:t>
      </w:r>
      <w:r>
        <w:rPr>
          <w:rFonts w:ascii="Arial" w:hAnsi="Arial" w:cs="Arial"/>
          <w:sz w:val="22"/>
          <w:szCs w:val="22"/>
          <w:lang w:val="en-US"/>
        </w:rPr>
        <w:t xml:space="preserve">óra zostanie wystawiona na podstawie Umowy jest rachunkiem znajdującym się </w:t>
      </w:r>
      <w:r>
        <w:rPr>
          <w:rFonts w:ascii="Arial" w:hAnsi="Arial" w:cs="Arial"/>
          <w:sz w:val="22"/>
          <w:szCs w:val="22"/>
          <w:lang w:val="en-US"/>
        </w:rPr>
        <w:br/>
        <w:t>w elektronicznym wykazie podmiotów prowadzonym przez Szefa Krajowej Administracji Skarbowej, o którym mowa w ustawie o podatku od towarów i usług (dalej: Wykaz).</w:t>
      </w:r>
    </w:p>
    <w:p w14:paraId="5751C5B4" w14:textId="77777777" w:rsidR="00825411" w:rsidRDefault="00825411" w:rsidP="00825411">
      <w:pPr>
        <w:numPr>
          <w:ilvl w:val="0"/>
          <w:numId w:val="36"/>
        </w:numPr>
        <w:autoSpaceDE w:val="0"/>
        <w:autoSpaceDN w:val="0"/>
        <w:adjustRightInd w:val="0"/>
        <w:spacing w:after="120"/>
        <w:ind w:left="106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Strony uzgadniają, że płatności dokonywane będą na rachunek bankowy Wykonawcy wskazany w umowie lub na fakturze, z zastrzeżeniem, że rachunek bankowy musi być zgodny z numerem rachunku ujawnionym w Wykazie. Jeżeli w Wykazie ujawniony jest </w:t>
      </w:r>
      <w:r>
        <w:rPr>
          <w:rFonts w:ascii="Arial" w:hAnsi="Arial" w:cs="Arial"/>
          <w:sz w:val="22"/>
          <w:szCs w:val="22"/>
        </w:rPr>
        <w:lastRenderedPageBreak/>
        <w:t>inny rachunek bankowy, niż widnieje w umowie lub na fakturze, płatność wynagrodzenia dokonana zostanie na rachunek bankowy ujawniony w Wykazie.</w:t>
      </w:r>
    </w:p>
    <w:p w14:paraId="771A789B" w14:textId="77777777" w:rsidR="00825411" w:rsidRDefault="00825411" w:rsidP="00825411">
      <w:pPr>
        <w:numPr>
          <w:ilvl w:val="0"/>
          <w:numId w:val="36"/>
        </w:numPr>
        <w:autoSpaceDE w:val="0"/>
        <w:autoSpaceDN w:val="0"/>
        <w:adjustRightInd w:val="0"/>
        <w:spacing w:after="120"/>
        <w:ind w:left="1060" w:hanging="340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Płatności dokonana na rachunek objęty Wykazem, nie stanowi dla Wykonawcy podstawy do żądania od Zamawiającego jakichkolwiek odsetek, jak r</w:t>
      </w:r>
      <w:r>
        <w:rPr>
          <w:rFonts w:ascii="Arial" w:hAnsi="Arial" w:cs="Arial"/>
          <w:sz w:val="22"/>
          <w:szCs w:val="22"/>
          <w:lang w:val="en-US"/>
        </w:rPr>
        <w:t xml:space="preserve">ównież innych roszczeń z tytułu dokonania nieterminowej płatności. Opóźnienie takie nie stanowi również podstawy </w:t>
      </w:r>
      <w:r>
        <w:rPr>
          <w:rFonts w:ascii="Arial" w:hAnsi="Arial" w:cs="Arial"/>
          <w:sz w:val="22"/>
          <w:szCs w:val="22"/>
          <w:lang w:val="en-US"/>
        </w:rPr>
        <w:br/>
        <w:t>o rozwiązania umowy lub odstąpienia od niej</w:t>
      </w:r>
      <w:r>
        <w:rPr>
          <w:rFonts w:ascii="Arial" w:hAnsi="Arial" w:cs="Arial"/>
          <w:i/>
          <w:iCs/>
          <w:sz w:val="22"/>
          <w:szCs w:val="22"/>
          <w:lang w:val="en-US"/>
        </w:rPr>
        <w:t>.</w:t>
      </w:r>
    </w:p>
    <w:p w14:paraId="4D91D9EE" w14:textId="77777777" w:rsidR="00825411" w:rsidRDefault="00825411" w:rsidP="00825411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</w:p>
    <w:p w14:paraId="6F62509B" w14:textId="77777777" w:rsidR="00825411" w:rsidRDefault="00825411" w:rsidP="00825411">
      <w:pPr>
        <w:autoSpaceDE w:val="0"/>
        <w:autoSpaceDN w:val="0"/>
        <w:adjustRightInd w:val="0"/>
        <w:spacing w:after="120"/>
        <w:ind w:left="1440"/>
        <w:jc w:val="both"/>
        <w:rPr>
          <w:rFonts w:ascii="Calibri" w:hAnsi="Calibri" w:cs="Calibri"/>
          <w:sz w:val="22"/>
          <w:szCs w:val="22"/>
        </w:rPr>
      </w:pPr>
    </w:p>
    <w:p w14:paraId="29BB3FA6" w14:textId="77777777" w:rsidR="00825411" w:rsidRDefault="00825411" w:rsidP="0082541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b/>
          <w:bCs/>
          <w:sz w:val="22"/>
          <w:szCs w:val="22"/>
        </w:rPr>
        <w:t>§ 6</w:t>
      </w:r>
    </w:p>
    <w:p w14:paraId="0F85882B" w14:textId="77777777" w:rsidR="00825411" w:rsidRDefault="00825411" w:rsidP="0082541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Podatek VAT</w:t>
      </w:r>
    </w:p>
    <w:p w14:paraId="10C58A54" w14:textId="77777777" w:rsidR="00825411" w:rsidRDefault="00825411" w:rsidP="00825411">
      <w:pPr>
        <w:numPr>
          <w:ilvl w:val="0"/>
          <w:numId w:val="36"/>
        </w:numPr>
        <w:tabs>
          <w:tab w:val="left" w:pos="2127"/>
        </w:tabs>
        <w:autoSpaceDE w:val="0"/>
        <w:autoSpaceDN w:val="0"/>
        <w:adjustRightInd w:val="0"/>
        <w:spacing w:after="120"/>
        <w:ind w:left="3286" w:hanging="7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jest płatnikiem podatku VAT – NIP ……………….</w:t>
      </w:r>
    </w:p>
    <w:p w14:paraId="05586E8B" w14:textId="77777777" w:rsidR="00825411" w:rsidRDefault="00825411" w:rsidP="00825411">
      <w:pPr>
        <w:numPr>
          <w:ilvl w:val="0"/>
          <w:numId w:val="36"/>
        </w:numPr>
        <w:tabs>
          <w:tab w:val="left" w:pos="2127"/>
        </w:tabs>
        <w:autoSpaceDE w:val="0"/>
        <w:autoSpaceDN w:val="0"/>
        <w:adjustRightInd w:val="0"/>
        <w:spacing w:after="120"/>
        <w:ind w:left="3286" w:hanging="7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jest płatnikiem podatku VAT - NIP 852-04-09-053.</w:t>
      </w:r>
    </w:p>
    <w:p w14:paraId="2C957C8D" w14:textId="77777777" w:rsidR="00825411" w:rsidRDefault="00825411" w:rsidP="00825411">
      <w:pPr>
        <w:numPr>
          <w:ilvl w:val="0"/>
          <w:numId w:val="36"/>
        </w:numPr>
        <w:tabs>
          <w:tab w:val="left" w:pos="2127"/>
        </w:tabs>
        <w:autoSpaceDE w:val="0"/>
        <w:autoSpaceDN w:val="0"/>
        <w:adjustRightInd w:val="0"/>
        <w:ind w:left="3286" w:hanging="76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Wykonawca ponosi wszelkie konsekwencje z tytułu prowadzenia niewłaściwej dokumentacji dla potrzeb podatku od towar</w:t>
      </w:r>
      <w:r>
        <w:rPr>
          <w:rFonts w:ascii="Arial" w:hAnsi="Arial" w:cs="Arial"/>
          <w:sz w:val="22"/>
          <w:szCs w:val="22"/>
          <w:lang w:val="en-US"/>
        </w:rPr>
        <w:t>ów i usług (VAT).</w:t>
      </w:r>
    </w:p>
    <w:p w14:paraId="7DD7ED95" w14:textId="77777777" w:rsidR="00825411" w:rsidRDefault="00825411" w:rsidP="0082541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szczególności Wykonawca zobowiązuje się do zwrotu na rzecz Zamawiającego ewentualnych strat (sankcji podatkowych) spowodowanych:</w:t>
      </w:r>
    </w:p>
    <w:p w14:paraId="5FC26E74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wadliwym wystawieniem faktury VAT,</w:t>
      </w:r>
    </w:p>
    <w:p w14:paraId="411445C3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brakiem u Wykonawcy kopii faktury VAT wystawionej na rzecz Zamawiającego za wykonane usługi,</w:t>
      </w:r>
    </w:p>
    <w:p w14:paraId="41C519B7" w14:textId="77777777" w:rsidR="00825411" w:rsidRDefault="00825411" w:rsidP="00825411">
      <w:pPr>
        <w:numPr>
          <w:ilvl w:val="0"/>
          <w:numId w:val="34"/>
        </w:numPr>
        <w:tabs>
          <w:tab w:val="left" w:pos="1574"/>
          <w:tab w:val="left" w:pos="2132"/>
        </w:tabs>
        <w:autoSpaceDE w:val="0"/>
        <w:autoSpaceDN w:val="0"/>
        <w:adjustRightInd w:val="0"/>
        <w:spacing w:after="120"/>
        <w:ind w:left="1434" w:hanging="7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różnymi danymi na oryginale i kopii faktury VAT.</w:t>
      </w:r>
    </w:p>
    <w:p w14:paraId="41784D15" w14:textId="77777777" w:rsidR="00825411" w:rsidRDefault="00825411" w:rsidP="00825411">
      <w:pPr>
        <w:tabs>
          <w:tab w:val="left" w:pos="860"/>
          <w:tab w:val="left" w:pos="1418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</w:p>
    <w:p w14:paraId="3F320308" w14:textId="77777777" w:rsidR="00825411" w:rsidRDefault="00825411" w:rsidP="00825411">
      <w:pPr>
        <w:tabs>
          <w:tab w:val="left" w:pos="860"/>
          <w:tab w:val="left" w:pos="1418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</w:p>
    <w:p w14:paraId="7CAB3307" w14:textId="77777777" w:rsidR="00825411" w:rsidRDefault="00825411" w:rsidP="00825411">
      <w:pPr>
        <w:tabs>
          <w:tab w:val="left" w:pos="860"/>
          <w:tab w:val="left" w:pos="1418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</w:p>
    <w:p w14:paraId="4ED18DAD" w14:textId="77777777" w:rsidR="00825411" w:rsidRDefault="00825411" w:rsidP="00825411">
      <w:pPr>
        <w:tabs>
          <w:tab w:val="left" w:pos="860"/>
          <w:tab w:val="left" w:pos="1418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</w:p>
    <w:p w14:paraId="583502AF" w14:textId="77777777" w:rsidR="00825411" w:rsidRDefault="00825411" w:rsidP="00825411">
      <w:pPr>
        <w:tabs>
          <w:tab w:val="left" w:pos="567"/>
          <w:tab w:val="left" w:pos="860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</w:p>
    <w:p w14:paraId="04B4CF71" w14:textId="77777777" w:rsidR="00825411" w:rsidRDefault="00825411" w:rsidP="00825411">
      <w:pPr>
        <w:tabs>
          <w:tab w:val="left" w:pos="567"/>
          <w:tab w:val="left" w:pos="86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Roboty dodatkowe i zamienne</w:t>
      </w:r>
    </w:p>
    <w:p w14:paraId="2786C9B1" w14:textId="77777777" w:rsidR="00825411" w:rsidRDefault="00825411" w:rsidP="00825411">
      <w:pPr>
        <w:numPr>
          <w:ilvl w:val="0"/>
          <w:numId w:val="34"/>
        </w:numPr>
        <w:tabs>
          <w:tab w:val="left" w:pos="852"/>
        </w:tabs>
        <w:autoSpaceDE w:val="0"/>
        <w:autoSpaceDN w:val="0"/>
        <w:adjustRightInd w:val="0"/>
        <w:spacing w:after="120"/>
        <w:ind w:left="786" w:hanging="78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Jeżeli w trakcie realizacji Przedmiotu Umowy wystąpi konieczność wykonania rob</w:t>
      </w:r>
      <w:r>
        <w:rPr>
          <w:rFonts w:ascii="Arial" w:hAnsi="Arial" w:cs="Arial"/>
          <w:sz w:val="22"/>
          <w:szCs w:val="22"/>
          <w:lang w:val="en-US"/>
        </w:rPr>
        <w:t>ót dodatkowych i/lub zamiennych lub istotnych zmian w stosunku do przyjętych rozwiązań w dokumentacji, wykonanie ich i zmiana wynagrodzenia może nastąpić tylko wówczas, gdy Wykonawca na podstawie Umowy oraz dokumentów określonych w § 1 ust 2 i 3</w:t>
      </w:r>
      <w:r>
        <w:rPr>
          <w:rFonts w:ascii="Arial" w:hAnsi="Arial" w:cs="Arial"/>
          <w:sz w:val="22"/>
          <w:szCs w:val="22"/>
          <w:lang w:val="en-US"/>
        </w:rPr>
        <w:br/>
        <w:t>oraz  przy dołożeniu należytej staranności nie mógł przewidzieć, iż nastąpi konieczność wykonania tych robót oraz przed przystąpieniem do ich realizacji uzyskał na nie pisemną zgodę Zamawiającego (pod rygorem nieważności).</w:t>
      </w:r>
    </w:p>
    <w:p w14:paraId="78F44225" w14:textId="77777777" w:rsidR="00825411" w:rsidRDefault="00825411" w:rsidP="00825411">
      <w:pPr>
        <w:numPr>
          <w:ilvl w:val="0"/>
          <w:numId w:val="34"/>
        </w:numPr>
        <w:tabs>
          <w:tab w:val="left" w:pos="852"/>
        </w:tabs>
        <w:autoSpaceDE w:val="0"/>
        <w:autoSpaceDN w:val="0"/>
        <w:adjustRightInd w:val="0"/>
        <w:spacing w:after="120"/>
        <w:ind w:left="786" w:hanging="78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Określenie wartości rob</w:t>
      </w:r>
      <w:r>
        <w:rPr>
          <w:rFonts w:ascii="Arial" w:hAnsi="Arial" w:cs="Arial"/>
          <w:sz w:val="22"/>
          <w:szCs w:val="22"/>
          <w:lang w:val="en-US"/>
        </w:rPr>
        <w:t xml:space="preserve">ót dodatkowych i/lub zamiennych nastąpi na podstawie zatwierdzonego przez Zamawiającego protokołu konieczności z zastosowaniem stawek określonych w przedmiarze Robót. W przypadku gdy cena jednostkowa dla danego elementu robót dodatkowych i/lub zamiennych nie będzie wskazana w powyższych dokumentach, określenie wartości tych robót nastąpi na podstawie normatywów określonych w Katalogach Nakładów Rzeczowych (KNR) przy użyciu średnich, dla rejonu Zachodniopomorskiego cen materiałów, urządzeń, pracy sprzętu budowlanego, stawek robocizny kosztorysowej oraz  innych wskaźników cenotwórczych, określonych w informacjach – „SEKOCENBUD”, wydawanych przez Ośrodek Wdrożeń  Ekonomiczno </w:t>
      </w:r>
      <w:r>
        <w:rPr>
          <w:rFonts w:ascii="Arial" w:hAnsi="Arial" w:cs="Arial"/>
          <w:sz w:val="22"/>
          <w:szCs w:val="22"/>
          <w:lang w:val="en-US"/>
        </w:rPr>
        <w:lastRenderedPageBreak/>
        <w:t>– Organizacyjnych Budownictwa Promocja Sp. z o.o. W przypadku braku tych cen w informacjach „SEKOCENBUD”, będą kolejno stosowane średnie ceny zawarte w informacjach „INTERCENBUD”, „ORGBUD”. Zamawiający zastrzega sobie możliwość prowadzenia negocjacji z Wykonawcą w celu ustalenia stawek, jakie zostaną przyjęte dla wyceny w przypadku gdy cena jednostkowa dla danego elementu nie jest wskazana w przedmiarze Robót.</w:t>
      </w:r>
    </w:p>
    <w:p w14:paraId="4D9A8425" w14:textId="77777777" w:rsidR="00825411" w:rsidRDefault="00825411" w:rsidP="00825411">
      <w:pPr>
        <w:tabs>
          <w:tab w:val="left" w:pos="567"/>
          <w:tab w:val="left" w:pos="86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8</w:t>
      </w:r>
    </w:p>
    <w:p w14:paraId="3BCC5F46" w14:textId="77777777" w:rsidR="00825411" w:rsidRDefault="00825411" w:rsidP="00825411">
      <w:pPr>
        <w:tabs>
          <w:tab w:val="left" w:pos="852"/>
        </w:tabs>
        <w:autoSpaceDE w:val="0"/>
        <w:autoSpaceDN w:val="0"/>
        <w:adjustRightInd w:val="0"/>
        <w:spacing w:after="120"/>
        <w:ind w:left="426" w:hanging="42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Odstąpienie od Umowy</w:t>
      </w:r>
    </w:p>
    <w:p w14:paraId="2A6FE67C" w14:textId="77777777" w:rsidR="00825411" w:rsidRDefault="00825411" w:rsidP="00825411">
      <w:pPr>
        <w:numPr>
          <w:ilvl w:val="0"/>
          <w:numId w:val="34"/>
        </w:numPr>
        <w:tabs>
          <w:tab w:val="left" w:pos="1277"/>
        </w:tabs>
        <w:autoSpaceDE w:val="0"/>
        <w:autoSpaceDN w:val="0"/>
        <w:adjustRightInd w:val="0"/>
        <w:spacing w:after="120"/>
        <w:ind w:left="150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ma prawo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 Odstąpienie od umowy może nastąpić w terminie 30 dni licząc od chwili powzięcia wiadomości o tych okolicznościach. W takim przypadku Wykonawca może żądać wyłącznie wynagrodzenia należnego mu z tytułu wykonania części przedmiotu umowy.</w:t>
      </w:r>
    </w:p>
    <w:p w14:paraId="21E9E5A9" w14:textId="77777777" w:rsidR="00825411" w:rsidRDefault="00825411" w:rsidP="00825411">
      <w:pPr>
        <w:numPr>
          <w:ilvl w:val="0"/>
          <w:numId w:val="34"/>
        </w:numPr>
        <w:tabs>
          <w:tab w:val="left" w:pos="1277"/>
        </w:tabs>
        <w:autoSpaceDE w:val="0"/>
        <w:autoSpaceDN w:val="0"/>
        <w:adjustRightInd w:val="0"/>
        <w:spacing w:after="120"/>
        <w:ind w:left="150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Zamawiającemu przysługuje prawo do odstąpienia od umowy, jeżeli:</w:t>
      </w:r>
    </w:p>
    <w:p w14:paraId="251C4A3B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opóźnia się z rozpoczęciem prac objętych umową w wymiarze ponad 20 dni,</w:t>
      </w:r>
    </w:p>
    <w:p w14:paraId="49587800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przerwał z przyczyn leżących po jego stronie realizację przedmiotu umowy w wymiarze ponad 10 dni i w dalszym ciągu ich nie wykonuje pomimo wystosowania przez Zamawiającego pisemnego wezwania Wykonawcy do podjęcia prac,</w:t>
      </w:r>
    </w:p>
    <w:p w14:paraId="6200652D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powierza wykonanie robót budowlanych podwykonawcom innym, niż zaakceptowani przez Zamawiającego,</w:t>
      </w:r>
    </w:p>
    <w:p w14:paraId="44364CA2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1434" w:hanging="71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w innych przypadkach i na zasadach określonych og</w:t>
      </w:r>
      <w:r>
        <w:rPr>
          <w:rFonts w:ascii="Arial" w:hAnsi="Arial" w:cs="Arial"/>
          <w:sz w:val="22"/>
          <w:szCs w:val="22"/>
          <w:lang w:val="en-US"/>
        </w:rPr>
        <w:t>ólnie obowiązującymi przepisami prawa.</w:t>
      </w:r>
    </w:p>
    <w:p w14:paraId="7226C228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114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odstąpienia od umowy Zamawiający i Wykonawca podejmą następujące czynności:</w:t>
      </w:r>
    </w:p>
    <w:p w14:paraId="53F37A88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1797" w:hanging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sporządzą szczeg</w:t>
      </w:r>
      <w:r>
        <w:rPr>
          <w:rFonts w:ascii="Arial" w:hAnsi="Arial" w:cs="Arial"/>
          <w:sz w:val="22"/>
          <w:szCs w:val="22"/>
          <w:lang w:val="en-US"/>
        </w:rPr>
        <w:t>ółowy protokół inwentaryzacji potwierdzający zaawansowanie prac Wykonawcy według stanu na dzień odstąpienia,</w:t>
      </w:r>
    </w:p>
    <w:p w14:paraId="3EB092F1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1797" w:hanging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4"/>
          <w:szCs w:val="24"/>
        </w:rPr>
        <w:t>Wykonawca przekaże Zamawiającemu wszystkie materiały i opracowania, jakie wykonał w zakresie realizacji przedmiotu umowy wykonane do dnia odstąpienia od umowy oraz zwr</w:t>
      </w:r>
      <w:r>
        <w:rPr>
          <w:rFonts w:ascii="Arial" w:hAnsi="Arial" w:cs="Arial"/>
          <w:sz w:val="24"/>
          <w:szCs w:val="24"/>
          <w:lang w:val="en-US"/>
        </w:rPr>
        <w:t xml:space="preserve">óci wszelkie materiały otrzymane od Zamawiającego w celu realizacji umowy w terminie 7 dni od daty </w:t>
      </w:r>
      <w:r>
        <w:rPr>
          <w:rFonts w:ascii="Arial" w:hAnsi="Arial" w:cs="Arial"/>
          <w:sz w:val="22"/>
          <w:szCs w:val="22"/>
          <w:lang w:val="en-US"/>
        </w:rPr>
        <w:t>sporządzenia protokołu inwentaryzacyjnego.</w:t>
      </w:r>
    </w:p>
    <w:p w14:paraId="1701F1BC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114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do odstąpienia od umowy z przyczyn określonych w ust. 2 pkt 1 – 3 przysługuje Zamawiającemu w terminie 30 dni od daty powzięcia wiadomości o wystąpieniu przyczyn uzasadniających odstąpienie.</w:t>
      </w:r>
    </w:p>
    <w:p w14:paraId="40A36608" w14:textId="77777777" w:rsidR="00825411" w:rsidRDefault="00825411" w:rsidP="00825411">
      <w:pPr>
        <w:tabs>
          <w:tab w:val="left" w:pos="567"/>
          <w:tab w:val="left" w:pos="860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9</w:t>
      </w:r>
    </w:p>
    <w:p w14:paraId="578E053D" w14:textId="77777777" w:rsidR="00825411" w:rsidRDefault="00825411" w:rsidP="00825411">
      <w:pPr>
        <w:tabs>
          <w:tab w:val="left" w:pos="567"/>
          <w:tab w:val="left" w:pos="86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Podwykonawcy</w:t>
      </w:r>
    </w:p>
    <w:p w14:paraId="7E6BE82C" w14:textId="77777777" w:rsidR="00825411" w:rsidRDefault="00825411" w:rsidP="00825411">
      <w:pPr>
        <w:numPr>
          <w:ilvl w:val="0"/>
          <w:numId w:val="38"/>
        </w:numPr>
        <w:tabs>
          <w:tab w:val="left" w:pos="568"/>
          <w:tab w:val="left" w:pos="710"/>
        </w:tabs>
        <w:autoSpaceDE w:val="0"/>
        <w:autoSpaceDN w:val="0"/>
        <w:adjustRightInd w:val="0"/>
        <w:spacing w:after="120"/>
        <w:ind w:left="1019" w:hanging="659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Wykonawca może wykonać przedmiot umowy samodzielnie lub z udziałem podwykonawc</w:t>
      </w:r>
      <w:r>
        <w:rPr>
          <w:rFonts w:ascii="Arial" w:hAnsi="Arial" w:cs="Arial"/>
          <w:sz w:val="22"/>
          <w:szCs w:val="22"/>
          <w:lang w:val="en-US"/>
        </w:rPr>
        <w:t>ów pod warunkiem zawarcia z podwykonawcami umowy w formie pisemnej i dopełnienia dalszych wymogów określonych niniejszą umową.</w:t>
      </w:r>
    </w:p>
    <w:p w14:paraId="0CB6D939" w14:textId="77777777" w:rsidR="00825411" w:rsidRDefault="00825411" w:rsidP="00825411">
      <w:pPr>
        <w:numPr>
          <w:ilvl w:val="0"/>
          <w:numId w:val="38"/>
        </w:numPr>
        <w:tabs>
          <w:tab w:val="left" w:pos="568"/>
          <w:tab w:val="left" w:pos="710"/>
        </w:tabs>
        <w:autoSpaceDE w:val="0"/>
        <w:autoSpaceDN w:val="0"/>
        <w:adjustRightInd w:val="0"/>
        <w:spacing w:after="120"/>
        <w:ind w:left="1019" w:hanging="659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Wykonawca, podwykonawca lub dalszy wykonawca przed zawarciem umowy o podwykonawstwo lub jej zmianą, kt</w:t>
      </w:r>
      <w:r>
        <w:rPr>
          <w:rFonts w:ascii="Arial" w:hAnsi="Arial" w:cs="Arial"/>
          <w:sz w:val="22"/>
          <w:szCs w:val="22"/>
          <w:lang w:val="en-US"/>
        </w:rPr>
        <w:t xml:space="preserve">órej przedmiotem będą roboty budowlane, rozumiane zgodnie z definicją zawartą w art. 2 pkt 8 ustawy z dnia 29 stycznia 2004 r. </w:t>
      </w:r>
      <w:r>
        <w:rPr>
          <w:rFonts w:ascii="Arial" w:hAnsi="Arial" w:cs="Arial"/>
          <w:sz w:val="22"/>
          <w:szCs w:val="22"/>
          <w:lang w:val="en-US"/>
        </w:rPr>
        <w:lastRenderedPageBreak/>
        <w:t>Prawo zamówień publicznych (Dz. U. Z 2019 r. poz. 1843 z późn.. zm.) zobowiązany będzie do przedłożenia Zamawiającemu projektu umowy o podwykonawstwo, a także projektu jej zmiany, przy czym podwykonawca lub dalszy podwykonawca zobowiązany jest dołączyć zgodę Wykonawcy na zawarcie umowy o podwykonawstwo o treści zgodnej z projektem umowy.</w:t>
      </w:r>
    </w:p>
    <w:p w14:paraId="5DB80F49" w14:textId="77777777" w:rsidR="00825411" w:rsidRDefault="00825411" w:rsidP="00825411">
      <w:pPr>
        <w:numPr>
          <w:ilvl w:val="0"/>
          <w:numId w:val="38"/>
        </w:numPr>
        <w:tabs>
          <w:tab w:val="left" w:pos="568"/>
          <w:tab w:val="left" w:pos="710"/>
        </w:tabs>
        <w:autoSpaceDE w:val="0"/>
        <w:autoSpaceDN w:val="0"/>
        <w:adjustRightInd w:val="0"/>
        <w:spacing w:after="120"/>
        <w:ind w:left="1019" w:hanging="659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Po przedłożeniu projektu, o kt</w:t>
      </w:r>
      <w:r>
        <w:rPr>
          <w:rFonts w:ascii="Arial" w:hAnsi="Arial" w:cs="Arial"/>
          <w:sz w:val="22"/>
          <w:szCs w:val="22"/>
          <w:lang w:val="en-US"/>
        </w:rPr>
        <w:t>órym mowa w ust. 2 Zamawiający może w terminie 14 dni zgłosić zastrzeżenia do projektu umowy lub projektu jej zmiany.</w:t>
      </w:r>
    </w:p>
    <w:p w14:paraId="792F4A78" w14:textId="77777777" w:rsidR="00825411" w:rsidRDefault="00825411" w:rsidP="00825411">
      <w:pPr>
        <w:numPr>
          <w:ilvl w:val="0"/>
          <w:numId w:val="38"/>
        </w:numPr>
        <w:tabs>
          <w:tab w:val="left" w:pos="568"/>
          <w:tab w:val="left" w:pos="710"/>
        </w:tabs>
        <w:autoSpaceDE w:val="0"/>
        <w:autoSpaceDN w:val="0"/>
        <w:adjustRightInd w:val="0"/>
        <w:spacing w:after="120"/>
        <w:ind w:left="1019" w:hanging="659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Po zawarciu umowy o podwykonawstwo na roboty budowlane, Wykonawca, podwykonawca lub dalszy wykonawca, przedkłada Zamawiającemu poświadczoną za zgodność z oryginałem kopię umowy o podwykonawstwo, w terminie 7 dni od dnia jej zawarcia, jak r</w:t>
      </w:r>
      <w:r>
        <w:rPr>
          <w:rFonts w:ascii="Arial" w:hAnsi="Arial" w:cs="Arial"/>
          <w:sz w:val="22"/>
          <w:szCs w:val="22"/>
          <w:lang w:val="en-US"/>
        </w:rPr>
        <w:t>ównież zmiany do tej umowy w terminie 7 dni od dnia ich wprowadzenia. Jeżeli Zamawiający w terminie 14 dni od dnia otrzymania umowy o podwykonawstwo lub zmian do tej umowy nie zgłosi na piśmie sprzeciwu, uważa się, że wyraził zgodę na zawarcie umowy lub jej zmianę.</w:t>
      </w:r>
    </w:p>
    <w:p w14:paraId="2648CD77" w14:textId="77777777" w:rsidR="00825411" w:rsidRDefault="00825411" w:rsidP="00825411">
      <w:pPr>
        <w:numPr>
          <w:ilvl w:val="0"/>
          <w:numId w:val="38"/>
        </w:numPr>
        <w:tabs>
          <w:tab w:val="left" w:pos="568"/>
          <w:tab w:val="left" w:pos="710"/>
        </w:tabs>
        <w:autoSpaceDE w:val="0"/>
        <w:autoSpaceDN w:val="0"/>
        <w:adjustRightInd w:val="0"/>
        <w:spacing w:after="120"/>
        <w:ind w:left="1019" w:hanging="659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Umowa na roboty budowlane z podwykonawcą jak r</w:t>
      </w:r>
      <w:r>
        <w:rPr>
          <w:rFonts w:ascii="Arial" w:hAnsi="Arial" w:cs="Arial"/>
          <w:sz w:val="22"/>
          <w:szCs w:val="22"/>
          <w:lang w:val="en-US"/>
        </w:rPr>
        <w:t>ównież takie umowy podwykonawców z dalszymi podwykonawcami muszą zawierać w szczególności następujące elementy, których brak może być przedmiotem zgłoszenia zastrzeżeń lub sprzeciwu Zamawiającego:</w:t>
      </w:r>
    </w:p>
    <w:p w14:paraId="51FF090C" w14:textId="77777777" w:rsidR="00825411" w:rsidRDefault="00825411" w:rsidP="00825411">
      <w:pPr>
        <w:numPr>
          <w:ilvl w:val="0"/>
          <w:numId w:val="34"/>
        </w:num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120"/>
        <w:ind w:left="1146" w:hanging="644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zakres robót powierzony podwykonawcy wraz z częścią dokumentacji dotyczącą wykonania rob</w:t>
      </w:r>
      <w:r>
        <w:rPr>
          <w:rFonts w:ascii="Arial" w:hAnsi="Arial" w:cs="Arial"/>
          <w:sz w:val="22"/>
          <w:szCs w:val="22"/>
          <w:lang w:val="en-US"/>
        </w:rPr>
        <w:t>ót objętych umową,</w:t>
      </w:r>
    </w:p>
    <w:p w14:paraId="400B01C1" w14:textId="77777777" w:rsidR="00825411" w:rsidRDefault="00825411" w:rsidP="00825411">
      <w:pPr>
        <w:numPr>
          <w:ilvl w:val="0"/>
          <w:numId w:val="34"/>
        </w:num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120"/>
        <w:ind w:left="1146" w:hanging="644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kwotę wynagrodzenia należnego podwykonawcy – kwota ta nie może być wyższa od wartości tego zakresu rob</w:t>
      </w:r>
      <w:r>
        <w:rPr>
          <w:rFonts w:ascii="Arial" w:hAnsi="Arial" w:cs="Arial"/>
          <w:sz w:val="22"/>
          <w:szCs w:val="22"/>
          <w:lang w:val="en-US"/>
        </w:rPr>
        <w:t>ót wynikająca z oferty Wykonawcy,</w:t>
      </w:r>
    </w:p>
    <w:p w14:paraId="014F0E47" w14:textId="77777777" w:rsidR="00825411" w:rsidRDefault="00825411" w:rsidP="00825411">
      <w:pPr>
        <w:numPr>
          <w:ilvl w:val="0"/>
          <w:numId w:val="34"/>
        </w:num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120"/>
        <w:ind w:left="1146" w:hanging="6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 robót wraz z harmonogramem,</w:t>
      </w:r>
    </w:p>
    <w:p w14:paraId="50E36001" w14:textId="77777777" w:rsidR="00825411" w:rsidRDefault="00825411" w:rsidP="00825411">
      <w:pPr>
        <w:numPr>
          <w:ilvl w:val="0"/>
          <w:numId w:val="34"/>
        </w:num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120"/>
        <w:ind w:left="1146" w:hanging="644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termin zapłaty wynagrodzenie dla podwykonawcy lub dalszego podwykonawcy, kt</w:t>
      </w:r>
      <w:r>
        <w:rPr>
          <w:rFonts w:ascii="Arial" w:hAnsi="Arial" w:cs="Arial"/>
          <w:sz w:val="22"/>
          <w:szCs w:val="22"/>
          <w:lang w:val="en-US"/>
        </w:rPr>
        <w:t>óry nie może być dłuższy niż 30 dni od dnia doręczenia Wykonawcy, podwykonawcy lub dalszemu podwykonawcy faktury lub rachunku, potwierdzających wykonanie zleconych tym podmiotom robót budowlanych, dostawy lub usługi, z tym, że termin płatności wynagrodzenia w/w podmiotom powinien być ustalony w taki sposób, aby przypadał wcześniej niż termin zapłaty wynagrodzenia należnego Wykonawcy od Zamawiającego za dany zakres robót budowlanych, usług lub dostaw,</w:t>
      </w:r>
    </w:p>
    <w:p w14:paraId="3DE6F8A1" w14:textId="77777777" w:rsidR="00825411" w:rsidRDefault="00825411" w:rsidP="00825411">
      <w:pPr>
        <w:numPr>
          <w:ilvl w:val="0"/>
          <w:numId w:val="34"/>
        </w:num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120"/>
        <w:ind w:left="1146" w:hanging="644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klauzulę społeczną, o kt</w:t>
      </w:r>
      <w:r>
        <w:rPr>
          <w:rFonts w:ascii="Arial" w:hAnsi="Arial" w:cs="Arial"/>
          <w:sz w:val="22"/>
          <w:szCs w:val="22"/>
          <w:lang w:val="en-US"/>
        </w:rPr>
        <w:t>órej mowa w § 15 umowy.</w:t>
      </w:r>
    </w:p>
    <w:p w14:paraId="60DD1DDD" w14:textId="77777777" w:rsidR="00825411" w:rsidRDefault="00825411" w:rsidP="00825411">
      <w:pPr>
        <w:numPr>
          <w:ilvl w:val="0"/>
          <w:numId w:val="38"/>
        </w:numPr>
        <w:tabs>
          <w:tab w:val="left" w:pos="568"/>
        </w:tabs>
        <w:autoSpaceDE w:val="0"/>
        <w:autoSpaceDN w:val="0"/>
        <w:adjustRightInd w:val="0"/>
        <w:spacing w:after="120"/>
        <w:ind w:left="1019" w:hanging="659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Wykonawca, podwykonawca lub dalszy podwykonawca zobowiązany jest do przedłożenia Zamawiającemu poświadczonej za zgodność z oryginałem kopii zawartej umowy o podwykonawstwo, kt</w:t>
      </w:r>
      <w:r>
        <w:rPr>
          <w:rFonts w:ascii="Arial" w:hAnsi="Arial" w:cs="Arial"/>
          <w:sz w:val="22"/>
          <w:szCs w:val="22"/>
          <w:lang w:val="en-US"/>
        </w:rPr>
        <w:t>órej przedmiotem są dostawy lub usługi, w terminie 7 dni od dnia jej zawarcia, z wyłączeniem umów o podwykonawstwo o wartości mniejszej niż 0,5% wartości niniejszej umowy.</w:t>
      </w:r>
    </w:p>
    <w:p w14:paraId="1DCF9E46" w14:textId="77777777" w:rsidR="00825411" w:rsidRDefault="00825411" w:rsidP="00825411">
      <w:pPr>
        <w:numPr>
          <w:ilvl w:val="0"/>
          <w:numId w:val="38"/>
        </w:numPr>
        <w:tabs>
          <w:tab w:val="left" w:pos="568"/>
        </w:tabs>
        <w:autoSpaceDE w:val="0"/>
        <w:autoSpaceDN w:val="0"/>
        <w:adjustRightInd w:val="0"/>
        <w:spacing w:after="120"/>
        <w:ind w:left="1019" w:hanging="65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określonym w ust. 6, jeżeli termin zapłaty wynagrodzenia będzie dłuższy niż określony w ust. 5 pkt 4, Zamawiający poinformuje o tym Wykonawcę i wezwie go do doprowadzenia do zmiany tej umowy po rygorem wystąpienia o zapłatę kary umownej.</w:t>
      </w:r>
    </w:p>
    <w:p w14:paraId="40F7A7FD" w14:textId="77777777" w:rsidR="00825411" w:rsidRDefault="00825411" w:rsidP="00825411">
      <w:pPr>
        <w:numPr>
          <w:ilvl w:val="0"/>
          <w:numId w:val="38"/>
        </w:numPr>
        <w:tabs>
          <w:tab w:val="left" w:pos="568"/>
        </w:tabs>
        <w:autoSpaceDE w:val="0"/>
        <w:autoSpaceDN w:val="0"/>
        <w:adjustRightInd w:val="0"/>
        <w:spacing w:after="120"/>
        <w:ind w:left="1019" w:hanging="659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Niezależnie od postanowień powyższych zgoda Zamawiającego na zatrudnienie podwykonawcy będzie w szczeg</w:t>
      </w:r>
      <w:r>
        <w:rPr>
          <w:rFonts w:ascii="Arial" w:hAnsi="Arial" w:cs="Arial"/>
          <w:sz w:val="22"/>
          <w:szCs w:val="22"/>
          <w:lang w:val="en-US"/>
        </w:rPr>
        <w:t>ólności uzależniona od dopełnienia przez Wykonawcę obowiązków, o których mowa w art. 36 b lub art. 36 ba ustawy Prawo zamówień publicznych.</w:t>
      </w:r>
    </w:p>
    <w:p w14:paraId="77F47677" w14:textId="77777777" w:rsidR="00825411" w:rsidRDefault="00825411" w:rsidP="0082541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10</w:t>
      </w:r>
    </w:p>
    <w:p w14:paraId="7871A019" w14:textId="77777777" w:rsidR="00825411" w:rsidRDefault="00825411" w:rsidP="0082541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Odbiory</w:t>
      </w:r>
    </w:p>
    <w:p w14:paraId="3A17DC70" w14:textId="77777777" w:rsidR="00825411" w:rsidRDefault="00825411" w:rsidP="00825411">
      <w:pPr>
        <w:autoSpaceDE w:val="0"/>
        <w:autoSpaceDN w:val="0"/>
        <w:adjustRightInd w:val="0"/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1. W stosunku do przedmiotu umowy (opisanego w § 1) i jego wykonania, będą miały zastosowanie następujące odbiory:</w:t>
      </w:r>
    </w:p>
    <w:p w14:paraId="40708A2E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1397" w:hanging="773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u w:val="single"/>
        </w:rPr>
        <w:t>odbiory robót zanikających i ulegających zakryciu</w:t>
      </w:r>
      <w:r>
        <w:rPr>
          <w:rFonts w:ascii="Arial" w:hAnsi="Arial" w:cs="Arial"/>
          <w:sz w:val="22"/>
          <w:szCs w:val="22"/>
        </w:rPr>
        <w:t xml:space="preserve"> - dokonywane przez osoby upoważnione z ramienia Wykonawcy i Zamawiającego w ciągu dw</w:t>
      </w:r>
      <w:r>
        <w:rPr>
          <w:rFonts w:ascii="Arial" w:hAnsi="Arial" w:cs="Arial"/>
          <w:sz w:val="22"/>
          <w:szCs w:val="22"/>
          <w:lang w:val="en-US"/>
        </w:rPr>
        <w:t>óch dni roboczych od otrzymania powiadomienia od Wykonawcy, dokonywane wpisem do dziennika budowy. W przypadku braku informacji  ze strony Wykonawcy o zamiarze zakrycia robót, Zamawiający może nakazać odsłonięcia wykonanych prac, celem weryfikacji poprawności wykonania. Wykonawca w takim przypadku nie będzie upoważniony do roszczeń czasowych i finansowych,</w:t>
      </w:r>
    </w:p>
    <w:p w14:paraId="3871EA37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1397" w:hanging="773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u w:val="single"/>
        </w:rPr>
        <w:t>przegląd zaawansowania prac</w:t>
      </w:r>
      <w:r>
        <w:rPr>
          <w:rFonts w:ascii="Arial" w:hAnsi="Arial" w:cs="Arial"/>
          <w:sz w:val="22"/>
          <w:szCs w:val="22"/>
        </w:rPr>
        <w:t xml:space="preserve"> – może być dokonany przez osoby upoważnione z ramienia Zamawiającego w ostatnim tygodniu przed upływem terminu umownego. Podczas przeglądu zostanie oceniony postęp prac i jakość ich wykonania. Protok</w:t>
      </w:r>
      <w:r>
        <w:rPr>
          <w:rFonts w:ascii="Arial" w:hAnsi="Arial" w:cs="Arial"/>
          <w:sz w:val="22"/>
          <w:szCs w:val="22"/>
          <w:lang w:val="en-US"/>
        </w:rPr>
        <w:t>ół z przeglądu zostanie również przekazany Wykonawcy, celem zapoznania się</w:t>
      </w:r>
    </w:p>
    <w:p w14:paraId="05332237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1397" w:hanging="773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u w:val="single"/>
        </w:rPr>
        <w:t>odbiór końcowy</w:t>
      </w:r>
      <w:r>
        <w:rPr>
          <w:rFonts w:ascii="Arial" w:hAnsi="Arial" w:cs="Arial"/>
          <w:sz w:val="22"/>
          <w:szCs w:val="22"/>
        </w:rPr>
        <w:t xml:space="preserve"> - kt</w:t>
      </w:r>
      <w:r>
        <w:rPr>
          <w:rFonts w:ascii="Arial" w:hAnsi="Arial" w:cs="Arial"/>
          <w:sz w:val="22"/>
          <w:szCs w:val="22"/>
          <w:lang w:val="en-US"/>
        </w:rPr>
        <w:t>órego przedmiot stanowią całkowicie zrealizowane roboty, dokonany przez uprawnionych przedstawicieli obu stron,</w:t>
      </w:r>
    </w:p>
    <w:p w14:paraId="15B4507B" w14:textId="77777777" w:rsidR="00825411" w:rsidRDefault="00825411" w:rsidP="0082541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Wykonawca jest zobowiązany dostarczyć na odbi</w:t>
      </w:r>
      <w:r>
        <w:rPr>
          <w:rFonts w:ascii="Arial" w:hAnsi="Arial" w:cs="Arial"/>
          <w:sz w:val="22"/>
          <w:szCs w:val="22"/>
          <w:lang w:val="en-US"/>
        </w:rPr>
        <w:t>ór końcowy następującą dokumentację:</w:t>
      </w:r>
    </w:p>
    <w:p w14:paraId="41803083" w14:textId="77777777" w:rsidR="00825411" w:rsidRDefault="00825411" w:rsidP="00825411">
      <w:pPr>
        <w:numPr>
          <w:ilvl w:val="0"/>
          <w:numId w:val="34"/>
        </w:numPr>
        <w:tabs>
          <w:tab w:val="left" w:pos="1986"/>
        </w:tabs>
        <w:autoSpaceDE w:val="0"/>
        <w:autoSpaceDN w:val="0"/>
        <w:adjustRightInd w:val="0"/>
        <w:spacing w:after="120"/>
        <w:ind w:left="2433" w:hanging="773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oświadczenie Kierownika Budowy o zakończeniu remontu zgodnie z  Opisem Przedmiotu Zam</w:t>
      </w:r>
      <w:r>
        <w:rPr>
          <w:rFonts w:ascii="Arial" w:hAnsi="Arial" w:cs="Arial"/>
          <w:sz w:val="22"/>
          <w:szCs w:val="22"/>
          <w:lang w:val="en-US"/>
        </w:rPr>
        <w:t>ówienia,</w:t>
      </w:r>
    </w:p>
    <w:p w14:paraId="6DD1E369" w14:textId="77777777" w:rsidR="00825411" w:rsidRDefault="00825411" w:rsidP="00825411">
      <w:pPr>
        <w:numPr>
          <w:ilvl w:val="0"/>
          <w:numId w:val="34"/>
        </w:numPr>
        <w:tabs>
          <w:tab w:val="left" w:pos="1986"/>
        </w:tabs>
        <w:autoSpaceDE w:val="0"/>
        <w:autoSpaceDN w:val="0"/>
        <w:adjustRightInd w:val="0"/>
        <w:spacing w:after="120"/>
        <w:ind w:left="2433" w:hanging="78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Deklaracje właściwości użytkowych, aprobaty i atesty w języku polskim dopuszczające je do stosowania w budownictwie oraz gwarantujące prawidłowe ich użytkowanie, wbudowanych materiał</w:t>
      </w:r>
      <w:r>
        <w:rPr>
          <w:rFonts w:ascii="Arial" w:hAnsi="Arial" w:cs="Arial"/>
          <w:sz w:val="22"/>
          <w:szCs w:val="22"/>
          <w:lang w:val="en-US"/>
        </w:rPr>
        <w:t>ów,</w:t>
      </w:r>
    </w:p>
    <w:p w14:paraId="280E1A79" w14:textId="77777777" w:rsidR="00825411" w:rsidRDefault="00825411" w:rsidP="00825411">
      <w:pPr>
        <w:numPr>
          <w:ilvl w:val="0"/>
          <w:numId w:val="34"/>
        </w:numPr>
        <w:tabs>
          <w:tab w:val="left" w:pos="1986"/>
        </w:tabs>
        <w:autoSpaceDE w:val="0"/>
        <w:autoSpaceDN w:val="0"/>
        <w:adjustRightInd w:val="0"/>
        <w:spacing w:after="120"/>
        <w:ind w:left="2433" w:hanging="77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Dziennik Budowy.</w:t>
      </w:r>
    </w:p>
    <w:p w14:paraId="401A5A04" w14:textId="77777777" w:rsidR="00825411" w:rsidRDefault="00825411" w:rsidP="0082541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Odbiór końcowy odbędzie się w ciągu </w:t>
      </w:r>
      <w:r>
        <w:rPr>
          <w:rFonts w:ascii="Arial" w:hAnsi="Arial" w:cs="Arial"/>
          <w:b/>
          <w:bCs/>
          <w:sz w:val="22"/>
          <w:szCs w:val="22"/>
        </w:rPr>
        <w:t xml:space="preserve">7 dni </w:t>
      </w:r>
      <w:r>
        <w:rPr>
          <w:rFonts w:ascii="Arial" w:hAnsi="Arial" w:cs="Arial"/>
          <w:sz w:val="22"/>
          <w:szCs w:val="22"/>
        </w:rPr>
        <w:t>od daty zgłoszenia wykonania całego przedmiotu umowy i dostarczenia pełnej dokumentacji, o kt</w:t>
      </w:r>
      <w:r>
        <w:rPr>
          <w:rFonts w:ascii="Arial" w:hAnsi="Arial" w:cs="Arial"/>
          <w:sz w:val="22"/>
          <w:szCs w:val="22"/>
          <w:lang w:val="en-US"/>
        </w:rPr>
        <w:t>órej mowa powyżej.</w:t>
      </w:r>
    </w:p>
    <w:p w14:paraId="4DFC1EEC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1397" w:hanging="773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u w:val="single"/>
        </w:rPr>
        <w:t>odbiór ostateczny</w:t>
      </w:r>
      <w:r>
        <w:rPr>
          <w:rFonts w:ascii="Arial" w:hAnsi="Arial" w:cs="Arial"/>
          <w:sz w:val="22"/>
          <w:szCs w:val="22"/>
        </w:rPr>
        <w:t xml:space="preserve"> - polegający na ocenie wykonania rob</w:t>
      </w:r>
      <w:r>
        <w:rPr>
          <w:rFonts w:ascii="Arial" w:hAnsi="Arial" w:cs="Arial"/>
          <w:sz w:val="22"/>
          <w:szCs w:val="22"/>
          <w:lang w:val="en-US"/>
        </w:rPr>
        <w:t xml:space="preserve">ót związanych z usunięciem wad stwierdzonych i zaistniałych w okresie gwarancji lub rękojmi, dokonany przez uprawnionych przedstawicieli Zamawiającego i Wykonawcy w okresie pomiędzy </w:t>
      </w:r>
      <w:r>
        <w:rPr>
          <w:rFonts w:ascii="Arial" w:hAnsi="Arial" w:cs="Arial"/>
          <w:b/>
          <w:bCs/>
          <w:sz w:val="22"/>
          <w:szCs w:val="22"/>
          <w:lang w:val="en-US"/>
        </w:rPr>
        <w:t>30</w:t>
      </w:r>
      <w:r>
        <w:rPr>
          <w:rFonts w:ascii="Arial" w:hAnsi="Arial" w:cs="Arial"/>
          <w:sz w:val="22"/>
          <w:szCs w:val="22"/>
          <w:lang w:val="en-US"/>
        </w:rPr>
        <w:t>, a 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1 </w:t>
      </w:r>
      <w:r>
        <w:rPr>
          <w:rFonts w:ascii="Arial" w:hAnsi="Arial" w:cs="Arial"/>
          <w:sz w:val="22"/>
          <w:szCs w:val="22"/>
          <w:lang w:val="en-US"/>
        </w:rPr>
        <w:t xml:space="preserve">dniem przypadającym przed upływem okresu obowiązywania rękojmi. Protokół z odbioru ostatecznego zostanie sporządzony do 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10 </w:t>
      </w:r>
      <w:r>
        <w:rPr>
          <w:rFonts w:ascii="Arial" w:hAnsi="Arial" w:cs="Arial"/>
          <w:sz w:val="22"/>
          <w:szCs w:val="22"/>
          <w:lang w:val="en-US"/>
        </w:rPr>
        <w:t>dni od upływu rękojmi.</w:t>
      </w:r>
    </w:p>
    <w:p w14:paraId="5C3B2AE9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644" w:hanging="6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w tracie odbioru końcowego lub ostatecznego zostaną stwierdzone wady, </w:t>
      </w:r>
      <w:r>
        <w:rPr>
          <w:rFonts w:ascii="Arial" w:hAnsi="Arial" w:cs="Arial"/>
          <w:sz w:val="22"/>
          <w:szCs w:val="22"/>
        </w:rPr>
        <w:br/>
        <w:t>to Zamawiającemu przysługują następujące uprawnienia:</w:t>
      </w:r>
    </w:p>
    <w:p w14:paraId="64EA0B0D" w14:textId="77777777" w:rsidR="00825411" w:rsidRDefault="00825411" w:rsidP="00825411">
      <w:pPr>
        <w:numPr>
          <w:ilvl w:val="0"/>
          <w:numId w:val="34"/>
        </w:numPr>
        <w:tabs>
          <w:tab w:val="left" w:pos="1440"/>
        </w:tabs>
        <w:autoSpaceDE w:val="0"/>
        <w:autoSpaceDN w:val="0"/>
        <w:adjustRightInd w:val="0"/>
        <w:spacing w:after="120"/>
        <w:ind w:left="1287" w:hanging="643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w przypadku wad umożliwiających użytkowanie przedmiotu umowy i nadających się do usunięcia, Zamawiający wyznacza termin do usunięcia tych wad, a odbi</w:t>
      </w:r>
      <w:r>
        <w:rPr>
          <w:rFonts w:ascii="Arial" w:hAnsi="Arial" w:cs="Arial"/>
          <w:sz w:val="22"/>
          <w:szCs w:val="22"/>
          <w:lang w:val="en-US"/>
        </w:rPr>
        <w:t xml:space="preserve">ór końcowy zostanie dokonany ponownie (w ciągu 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14 </w:t>
      </w:r>
      <w:r>
        <w:rPr>
          <w:rFonts w:ascii="Arial" w:hAnsi="Arial" w:cs="Arial"/>
          <w:sz w:val="22"/>
          <w:szCs w:val="22"/>
          <w:lang w:val="en-US"/>
        </w:rPr>
        <w:t>dni od doręczenia zawiadomienia o którym mowa w ust. 3),</w:t>
      </w:r>
    </w:p>
    <w:p w14:paraId="01B6ECD5" w14:textId="77777777" w:rsidR="00825411" w:rsidRDefault="00825411" w:rsidP="00825411">
      <w:pPr>
        <w:numPr>
          <w:ilvl w:val="0"/>
          <w:numId w:val="34"/>
        </w:numPr>
        <w:tabs>
          <w:tab w:val="left" w:pos="1440"/>
        </w:tabs>
        <w:autoSpaceDE w:val="0"/>
        <w:autoSpaceDN w:val="0"/>
        <w:adjustRightInd w:val="0"/>
        <w:spacing w:after="120"/>
        <w:ind w:left="1287" w:hanging="643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o ile wady nadają się do usunięcia i uniemożliwiają użytkowanie przedmiotu umowy zgodnie z jego przeznaczeniem, Zamawiający może odm</w:t>
      </w:r>
      <w:r>
        <w:rPr>
          <w:rFonts w:ascii="Arial" w:hAnsi="Arial" w:cs="Arial"/>
          <w:sz w:val="22"/>
          <w:szCs w:val="22"/>
          <w:lang w:val="en-US"/>
        </w:rPr>
        <w:t>ówić dokonania odbioru do czasu ich usunięcia, żądając kary umownej za zwłokę w wykonaniu przedmiotu umowy, zgodnie z § 11, ust. 2 pkt. 2,</w:t>
      </w:r>
    </w:p>
    <w:p w14:paraId="61A86B90" w14:textId="77777777" w:rsidR="00825411" w:rsidRDefault="00825411" w:rsidP="00825411">
      <w:pPr>
        <w:numPr>
          <w:ilvl w:val="0"/>
          <w:numId w:val="34"/>
        </w:numPr>
        <w:tabs>
          <w:tab w:val="left" w:pos="1440"/>
        </w:tabs>
        <w:autoSpaceDE w:val="0"/>
        <w:autoSpaceDN w:val="0"/>
        <w:adjustRightInd w:val="0"/>
        <w:spacing w:after="120"/>
        <w:ind w:left="1287" w:hanging="6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wady nie nadają się do usunięcia, a jednocześnie umożliwiają użytkowanie przedmiotu umowy zgodnie z przeznaczeniem Zamawiający może dokonać odbioru końcowego obniżając odpowiednio wynagrodzenie,</w:t>
      </w:r>
    </w:p>
    <w:p w14:paraId="15335865" w14:textId="77777777" w:rsidR="00825411" w:rsidRDefault="00825411" w:rsidP="00825411">
      <w:pPr>
        <w:numPr>
          <w:ilvl w:val="0"/>
          <w:numId w:val="34"/>
        </w:numPr>
        <w:tabs>
          <w:tab w:val="left" w:pos="1440"/>
        </w:tabs>
        <w:autoSpaceDE w:val="0"/>
        <w:autoSpaceDN w:val="0"/>
        <w:adjustRightInd w:val="0"/>
        <w:spacing w:after="120"/>
        <w:ind w:left="1287" w:hanging="643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jeżeli wady nie nadają się do usunięcia i uniemożliwiają użytkowanie przedmiotu umowy zgodnie z przeznaczeniem, Zamawiający odstąpi od umowy, żądając kary </w:t>
      </w:r>
      <w:r>
        <w:rPr>
          <w:rFonts w:ascii="Arial" w:hAnsi="Arial" w:cs="Arial"/>
          <w:sz w:val="22"/>
          <w:szCs w:val="22"/>
        </w:rPr>
        <w:lastRenderedPageBreak/>
        <w:t>umownej, o kt</w:t>
      </w:r>
      <w:r>
        <w:rPr>
          <w:rFonts w:ascii="Arial" w:hAnsi="Arial" w:cs="Arial"/>
          <w:sz w:val="22"/>
          <w:szCs w:val="22"/>
          <w:lang w:val="en-US"/>
        </w:rPr>
        <w:t>órej mowa w § 11, ust. 2 pkt 1 i pokrycia kosztów doprowadzenia obiektu do stanu użytkowania.</w:t>
      </w:r>
    </w:p>
    <w:p w14:paraId="6DD2E671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ind w:left="360" w:hanging="644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W przypadkach określonych w ust. 2 pkt 1 i 2 Wykonawca jest zobowiązany do pisemnego zawiadomienia Zamawiającego o usunięciu wad oraz do żądania wyznaczenia terminu na odbi</w:t>
      </w:r>
      <w:r>
        <w:rPr>
          <w:rFonts w:ascii="Arial" w:hAnsi="Arial" w:cs="Arial"/>
          <w:sz w:val="22"/>
          <w:szCs w:val="22"/>
          <w:lang w:val="en-US"/>
        </w:rPr>
        <w:t>ór robót zakwestionowanych jako wadliwych.</w:t>
      </w:r>
    </w:p>
    <w:p w14:paraId="4EDF6F64" w14:textId="77777777" w:rsidR="00825411" w:rsidRDefault="00825411" w:rsidP="0082541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CC1305C" w14:textId="77777777" w:rsidR="00825411" w:rsidRDefault="00825411" w:rsidP="0082541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11</w:t>
      </w:r>
    </w:p>
    <w:p w14:paraId="4A691BE1" w14:textId="77777777" w:rsidR="00825411" w:rsidRDefault="00825411" w:rsidP="0082541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Kary umowne</w:t>
      </w:r>
    </w:p>
    <w:p w14:paraId="3D5F544A" w14:textId="77777777" w:rsidR="00825411" w:rsidRDefault="00825411" w:rsidP="00825411">
      <w:pPr>
        <w:tabs>
          <w:tab w:val="left" w:pos="720"/>
        </w:tabs>
        <w:autoSpaceDE w:val="0"/>
        <w:autoSpaceDN w:val="0"/>
        <w:adjustRightInd w:val="0"/>
        <w:ind w:left="36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Zamawiający zapłaci Wykonawcy karę umowną:</w:t>
      </w:r>
    </w:p>
    <w:p w14:paraId="0D3174A6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1397" w:hanging="7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zwłokę w przekazaniu placu budowy - w wysokości 0,2 % wynagrodzenia umownego brutto, za każdy dzień zwłoki,</w:t>
      </w:r>
    </w:p>
    <w:p w14:paraId="3D54CF02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1397" w:hanging="71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za zwłokę w dokonaniu odbioru końcowego z przyczyn leżących po stronie Zamawiającego - w wysokości 0,2 %  wynagrodzenia umownego brutto, za każdy dzień zwłoki, licząc od następnego dnia po terminie, w kt</w:t>
      </w:r>
      <w:r>
        <w:rPr>
          <w:rFonts w:ascii="Arial" w:hAnsi="Arial" w:cs="Arial"/>
          <w:sz w:val="22"/>
          <w:szCs w:val="22"/>
          <w:lang w:val="en-US"/>
        </w:rPr>
        <w:t>órym odbiór miał być zakończony,</w:t>
      </w:r>
    </w:p>
    <w:p w14:paraId="79965D3C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1397" w:hanging="71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z tytułu odstąpienia od umowy przez kt</w:t>
      </w:r>
      <w:r>
        <w:rPr>
          <w:rFonts w:ascii="Arial" w:hAnsi="Arial" w:cs="Arial"/>
          <w:sz w:val="22"/>
          <w:szCs w:val="22"/>
          <w:lang w:val="en-US"/>
        </w:rPr>
        <w:t>órąkolwiek ze stron z przyczyn leżących po stronie Zamawiającego – w wysokości 10,0 % wynagrodzenia umownego brutto.</w:t>
      </w:r>
    </w:p>
    <w:p w14:paraId="1883BB03" w14:textId="77777777" w:rsidR="00825411" w:rsidRDefault="00825411" w:rsidP="00825411">
      <w:pPr>
        <w:tabs>
          <w:tab w:val="left" w:pos="720"/>
        </w:tabs>
        <w:autoSpaceDE w:val="0"/>
        <w:autoSpaceDN w:val="0"/>
        <w:adjustRightInd w:val="0"/>
        <w:spacing w:after="120"/>
        <w:ind w:left="36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Wykonawca zapłaci Zamawiającemu karę umowną:</w:t>
      </w:r>
    </w:p>
    <w:p w14:paraId="10AA3171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1397" w:hanging="71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z tytułu odstąpienia od umowy przez kt</w:t>
      </w:r>
      <w:r>
        <w:rPr>
          <w:rFonts w:ascii="Arial" w:hAnsi="Arial" w:cs="Arial"/>
          <w:sz w:val="22"/>
          <w:szCs w:val="22"/>
          <w:lang w:val="en-US"/>
        </w:rPr>
        <w:t>órąkolwiek ze stron z przyczyn leżących po stronie Wykonawcy - w wysokości 10,0 % wynagrodzenia umownego brutto,</w:t>
      </w:r>
    </w:p>
    <w:p w14:paraId="6C377D3C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1397" w:hanging="7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zwłokę w wykonaniu przedmiotu umowy - w wysokości 0,2 % wynagrodzenia umownego brutto,  za każdy dzień zwłoki,</w:t>
      </w:r>
    </w:p>
    <w:p w14:paraId="27CC680D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1397" w:hanging="7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zwłokę w usunięciu wad stwierdzonych przy odbiorze końcowym lub ujawnionych w okresie rękojmi lub gwarancji - w wysokości 0,2 % wynagrodzenia umownego brutto, za każdy dzień zwłoki, licząc od upływu terminu wyznaczonego na usunięcie wad,</w:t>
      </w:r>
    </w:p>
    <w:p w14:paraId="67C07AEF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70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brak zapłaty lub nieterminową zapłatę wynagrodzenia podwykonawcy lub dalszemu podwykonawcy – w wysokości 1000,00 zł za każdy stwierdzony przypadek,</w:t>
      </w:r>
    </w:p>
    <w:p w14:paraId="5E391636" w14:textId="77777777" w:rsidR="00825411" w:rsidRDefault="00825411" w:rsidP="00825411">
      <w:pPr>
        <w:numPr>
          <w:ilvl w:val="0"/>
          <w:numId w:val="34"/>
        </w:numPr>
        <w:tabs>
          <w:tab w:val="left" w:pos="1548"/>
        </w:tabs>
        <w:autoSpaceDE w:val="0"/>
        <w:autoSpaceDN w:val="0"/>
        <w:adjustRightInd w:val="0"/>
        <w:spacing w:after="120"/>
        <w:ind w:left="1397" w:hanging="71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za brak przedłożenia do zaakceptowania Zamawiającemu projektu umowy o podwykonawstwo, kt</w:t>
      </w:r>
      <w:r>
        <w:rPr>
          <w:rFonts w:ascii="Arial" w:hAnsi="Arial" w:cs="Arial"/>
          <w:sz w:val="22"/>
          <w:szCs w:val="22"/>
          <w:lang w:val="en-US"/>
        </w:rPr>
        <w:t>órej przedmiotem są roboty budowlane lub projektu zmian tej umowy – wysokości 1 000,00 zł za każdy stwierdzony przypadek,</w:t>
      </w:r>
    </w:p>
    <w:p w14:paraId="4F160B54" w14:textId="77777777" w:rsidR="00825411" w:rsidRDefault="00825411" w:rsidP="00825411">
      <w:pPr>
        <w:numPr>
          <w:ilvl w:val="0"/>
          <w:numId w:val="34"/>
        </w:numPr>
        <w:tabs>
          <w:tab w:val="left" w:pos="1548"/>
        </w:tabs>
        <w:autoSpaceDE w:val="0"/>
        <w:autoSpaceDN w:val="0"/>
        <w:adjustRightInd w:val="0"/>
        <w:spacing w:after="120"/>
        <w:ind w:left="1397" w:hanging="7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brak przedłożenia poświadczonej za zgodność z oryginałem kopii umowy o podwykonawstwo lub jej zmiany – w wysokości 1000,00 zł za każdy stwierdzony przypadek,</w:t>
      </w:r>
    </w:p>
    <w:p w14:paraId="1BBD7D12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700" w:hanging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za brak zmiany umowy o podwykonawstwo w zakresie terminu zapłaty określonego w </w:t>
      </w:r>
      <w:r>
        <w:rPr>
          <w:rFonts w:ascii="Arial" w:hAnsi="Arial" w:cs="Arial"/>
          <w:sz w:val="22"/>
          <w:szCs w:val="22"/>
          <w:lang w:val="en-US"/>
        </w:rPr>
        <w:t>§ 9 ust. 7  – 1000,00 zł za każdy stwierdzony przypadek,</w:t>
      </w:r>
    </w:p>
    <w:p w14:paraId="4F73D010" w14:textId="77777777" w:rsidR="00825411" w:rsidRDefault="00825411" w:rsidP="00825411">
      <w:pPr>
        <w:numPr>
          <w:ilvl w:val="0"/>
          <w:numId w:val="34"/>
        </w:numPr>
        <w:tabs>
          <w:tab w:val="left" w:pos="1548"/>
        </w:tabs>
        <w:autoSpaceDE w:val="0"/>
        <w:autoSpaceDN w:val="0"/>
        <w:adjustRightInd w:val="0"/>
        <w:spacing w:after="120"/>
        <w:ind w:left="1397" w:hanging="7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wprowadzenie na plac budowy podwykonawcy, który nie został zgłoszony Zamawiającemu zgodnie z zapisami niniejszej umowy 1000,00 zł za każdy stwierdzony przypadek,</w:t>
      </w:r>
    </w:p>
    <w:p w14:paraId="2901DC51" w14:textId="77777777" w:rsidR="00825411" w:rsidRDefault="00825411" w:rsidP="00825411">
      <w:pPr>
        <w:numPr>
          <w:ilvl w:val="0"/>
          <w:numId w:val="34"/>
        </w:numPr>
        <w:tabs>
          <w:tab w:val="left" w:pos="772"/>
        </w:tabs>
        <w:autoSpaceDE w:val="0"/>
        <w:autoSpaceDN w:val="0"/>
        <w:adjustRightInd w:val="0"/>
        <w:ind w:left="1409" w:hanging="361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za brak zatrudnienia na umowę o pracę os</w:t>
      </w:r>
      <w:r>
        <w:rPr>
          <w:rFonts w:ascii="Arial" w:hAnsi="Arial" w:cs="Arial"/>
          <w:sz w:val="22"/>
          <w:szCs w:val="22"/>
          <w:lang w:val="en-US"/>
        </w:rPr>
        <w:t>ób wskazanych w § 15, bądź w przypadku nieprzedłożenia dokumentów, o których mowa w tym paragrafie umowy – 1000,00 zł za każdy stwierdzony przypadek. Kara za każdy stwierdzony przypadek może być naliczana wielokrotnie za każdy kolejny siedmiodniowy okres, w którym Wykonawca w dalszym ciągu będzie naruszał postanowienia § 15 umowy pomimo naliczenia mu kary umownej z tego tytułu.</w:t>
      </w:r>
    </w:p>
    <w:p w14:paraId="476DD57C" w14:textId="77777777" w:rsidR="00825411" w:rsidRDefault="00825411" w:rsidP="00825411">
      <w:pPr>
        <w:tabs>
          <w:tab w:val="left" w:pos="1548"/>
        </w:tabs>
        <w:autoSpaceDE w:val="0"/>
        <w:autoSpaceDN w:val="0"/>
        <w:adjustRightInd w:val="0"/>
        <w:spacing w:after="120"/>
        <w:ind w:left="697"/>
        <w:jc w:val="both"/>
        <w:rPr>
          <w:rFonts w:ascii="Calibri" w:hAnsi="Calibri" w:cs="Calibri"/>
          <w:sz w:val="22"/>
          <w:szCs w:val="22"/>
        </w:rPr>
      </w:pPr>
    </w:p>
    <w:p w14:paraId="5BA3C984" w14:textId="77777777" w:rsidR="00825411" w:rsidRDefault="00825411" w:rsidP="00825411">
      <w:pPr>
        <w:autoSpaceDE w:val="0"/>
        <w:autoSpaceDN w:val="0"/>
        <w:adjustRightInd w:val="0"/>
        <w:spacing w:after="120"/>
        <w:ind w:left="340" w:hanging="34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lastRenderedPageBreak/>
        <w:t>3. Strony mogą dochodzić odszkodowania uzupełniającego na zasadach og</w:t>
      </w:r>
      <w:r>
        <w:rPr>
          <w:rFonts w:ascii="Arial" w:hAnsi="Arial" w:cs="Arial"/>
          <w:sz w:val="22"/>
          <w:szCs w:val="22"/>
          <w:lang w:val="en-US"/>
        </w:rPr>
        <w:t>ólnych, przewidzianych w Kodeksie Cywilnym, jeżeli:</w:t>
      </w:r>
    </w:p>
    <w:p w14:paraId="3576B421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1434" w:hanging="7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zastrzeżonych kar umownych nie pokrywa w całości poniesionej szkody,</w:t>
      </w:r>
    </w:p>
    <w:p w14:paraId="25E93466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szkoda powstała z innych przyczyn niż określone w powyższych ust. 1 i 2.</w:t>
      </w:r>
    </w:p>
    <w:p w14:paraId="7E8C01CC" w14:textId="77777777" w:rsidR="00825411" w:rsidRDefault="00825411" w:rsidP="00825411">
      <w:pPr>
        <w:tabs>
          <w:tab w:val="left" w:pos="568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4. Kara umowna powinna być zapłacona przez stronę, kt</w:t>
      </w:r>
      <w:r>
        <w:rPr>
          <w:rFonts w:ascii="Arial" w:hAnsi="Arial" w:cs="Arial"/>
          <w:sz w:val="22"/>
          <w:szCs w:val="22"/>
          <w:lang w:val="en-US"/>
        </w:rPr>
        <w:t>óra naruszyła postanowienia umowy w terminie 14 dni od daty wystąpienia przez drugą stronę z żądaniem zapłaty.</w:t>
      </w:r>
    </w:p>
    <w:p w14:paraId="5C2DD9A8" w14:textId="77777777" w:rsidR="00825411" w:rsidRDefault="00825411" w:rsidP="00825411">
      <w:pPr>
        <w:tabs>
          <w:tab w:val="left" w:pos="568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5. Zamawiający zastrzega sobie prawo potrącenia należności z tytułu kary umownej, o kt</w:t>
      </w:r>
      <w:r>
        <w:rPr>
          <w:rFonts w:ascii="Arial" w:hAnsi="Arial" w:cs="Arial"/>
          <w:sz w:val="22"/>
          <w:szCs w:val="22"/>
          <w:lang w:val="en-US"/>
        </w:rPr>
        <w:t>órej mowa w ust. 2 z wynagrodzenia Wykonawcy.</w:t>
      </w:r>
    </w:p>
    <w:p w14:paraId="6603E742" w14:textId="77777777" w:rsidR="00825411" w:rsidRDefault="00825411" w:rsidP="00825411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sz w:val="22"/>
          <w:szCs w:val="22"/>
        </w:rPr>
      </w:pPr>
    </w:p>
    <w:p w14:paraId="3ECBB807" w14:textId="77777777" w:rsidR="00825411" w:rsidRDefault="00825411" w:rsidP="0082541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12</w:t>
      </w:r>
    </w:p>
    <w:p w14:paraId="285FB159" w14:textId="77777777" w:rsidR="00825411" w:rsidRDefault="00825411" w:rsidP="0082541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Gwarancja i rękojmia</w:t>
      </w:r>
    </w:p>
    <w:p w14:paraId="7A235DC6" w14:textId="77777777" w:rsidR="00825411" w:rsidRDefault="00825411" w:rsidP="00825411">
      <w:pPr>
        <w:numPr>
          <w:ilvl w:val="0"/>
          <w:numId w:val="34"/>
        </w:numPr>
        <w:tabs>
          <w:tab w:val="left" w:pos="714"/>
        </w:tabs>
        <w:autoSpaceDE w:val="0"/>
        <w:autoSpaceDN w:val="0"/>
        <w:adjustRightInd w:val="0"/>
        <w:spacing w:after="120"/>
        <w:ind w:left="1077" w:hanging="7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udziela Zamawiającemu gwarancji na wykonane roboty, zobowiązując się, że wykona te roboty zgodnie z dokumentacją oraz zgodnie ze sztuką budowlaną.</w:t>
      </w:r>
    </w:p>
    <w:p w14:paraId="39D168D8" w14:textId="77777777" w:rsidR="00825411" w:rsidRDefault="00825411" w:rsidP="00825411">
      <w:pPr>
        <w:numPr>
          <w:ilvl w:val="0"/>
          <w:numId w:val="34"/>
        </w:numPr>
        <w:tabs>
          <w:tab w:val="left" w:pos="714"/>
        </w:tabs>
        <w:autoSpaceDE w:val="0"/>
        <w:autoSpaceDN w:val="0"/>
        <w:adjustRightInd w:val="0"/>
        <w:spacing w:after="120"/>
        <w:ind w:left="1077" w:hanging="7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Okres gwarancyjny ustala się na …….miesięcy, liczonych od daty odbioru końcowego.</w:t>
      </w:r>
    </w:p>
    <w:p w14:paraId="31B0004F" w14:textId="77777777" w:rsidR="00825411" w:rsidRDefault="00825411" w:rsidP="00825411">
      <w:pPr>
        <w:numPr>
          <w:ilvl w:val="0"/>
          <w:numId w:val="34"/>
        </w:numPr>
        <w:tabs>
          <w:tab w:val="left" w:pos="714"/>
        </w:tabs>
        <w:autoSpaceDE w:val="0"/>
        <w:autoSpaceDN w:val="0"/>
        <w:adjustRightInd w:val="0"/>
        <w:spacing w:after="120"/>
        <w:ind w:left="1077" w:hanging="7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ponosi odpowiedzialność z tytułu gwarancji za:</w:t>
      </w:r>
    </w:p>
    <w:p w14:paraId="4808A85F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wady fizyczne zmniejszające wartość użytkową, techniczną i estetyczną wykonanych rob</w:t>
      </w:r>
      <w:r>
        <w:rPr>
          <w:rFonts w:ascii="Arial" w:hAnsi="Arial" w:cs="Arial"/>
          <w:sz w:val="22"/>
          <w:szCs w:val="22"/>
          <w:lang w:val="en-US"/>
        </w:rPr>
        <w:t>ót,</w:t>
      </w:r>
    </w:p>
    <w:p w14:paraId="0F301DE8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usunięcie tych wad ujawnionych w okresie gwarancyjnym.</w:t>
      </w:r>
    </w:p>
    <w:p w14:paraId="43F7F525" w14:textId="77777777" w:rsidR="00825411" w:rsidRDefault="00825411" w:rsidP="00825411">
      <w:pPr>
        <w:tabs>
          <w:tab w:val="left" w:pos="714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Wykonawca przystąpi do usunięcia wad ujawnionych w okresie gwarancji w terminie … dni od chwili zgłoszenia.</w:t>
      </w:r>
    </w:p>
    <w:p w14:paraId="1A845832" w14:textId="77777777" w:rsidR="00825411" w:rsidRDefault="00825411" w:rsidP="00825411">
      <w:pPr>
        <w:autoSpaceDE w:val="0"/>
        <w:autoSpaceDN w:val="0"/>
        <w:adjustRightInd w:val="0"/>
        <w:spacing w:after="12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W związku z wyznaczonym okresem gwarancji strony ustalają, że okres rękojmi rozszerza się na  ….. miesięcy, tzn. o 3 miesiące ponad okres gwarancji ale co najmniej 27 miesięcy.</w:t>
      </w:r>
    </w:p>
    <w:p w14:paraId="62384224" w14:textId="77777777" w:rsidR="00825411" w:rsidRDefault="00825411" w:rsidP="00825411">
      <w:pPr>
        <w:autoSpaceDE w:val="0"/>
        <w:autoSpaceDN w:val="0"/>
        <w:adjustRightInd w:val="0"/>
        <w:spacing w:after="120"/>
        <w:ind w:left="360" w:hanging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6. Wykonawca w okresie gwarancyjnym zapewni na swój koszt okresowe przeglądy gwarancyjne wbudowanych urządzeń i element</w:t>
      </w:r>
      <w:r>
        <w:rPr>
          <w:rFonts w:ascii="Arial" w:hAnsi="Arial" w:cs="Arial"/>
          <w:sz w:val="22"/>
          <w:szCs w:val="22"/>
          <w:lang w:val="en-US"/>
        </w:rPr>
        <w:t>ów, dla których ich producenci przewidują obowiązek dokonywania okresowych autoryzowanych przeglądów i czynności serwisowych w celu utrzymania praw gwarancyjnych.</w:t>
      </w:r>
    </w:p>
    <w:p w14:paraId="234E3FF6" w14:textId="77777777" w:rsidR="00825411" w:rsidRDefault="00825411" w:rsidP="00825411">
      <w:pPr>
        <w:autoSpaceDE w:val="0"/>
        <w:autoSpaceDN w:val="0"/>
        <w:adjustRightInd w:val="0"/>
        <w:spacing w:after="120"/>
        <w:ind w:left="360" w:hanging="360"/>
        <w:jc w:val="both"/>
        <w:rPr>
          <w:rFonts w:ascii="Calibri" w:hAnsi="Calibri" w:cs="Calibri"/>
          <w:sz w:val="22"/>
          <w:szCs w:val="22"/>
        </w:rPr>
      </w:pPr>
    </w:p>
    <w:p w14:paraId="0BF894E4" w14:textId="77777777" w:rsidR="00825411" w:rsidRDefault="00825411" w:rsidP="0082541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13</w:t>
      </w:r>
    </w:p>
    <w:p w14:paraId="5A749E1B" w14:textId="77777777" w:rsidR="00825411" w:rsidRDefault="00825411" w:rsidP="0082541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Zabezpieczenie należytego wykonania umowy</w:t>
      </w:r>
    </w:p>
    <w:p w14:paraId="46E26340" w14:textId="77777777" w:rsidR="00825411" w:rsidRDefault="00825411" w:rsidP="00825411">
      <w:pPr>
        <w:numPr>
          <w:ilvl w:val="0"/>
          <w:numId w:val="34"/>
        </w:numPr>
        <w:tabs>
          <w:tab w:val="left" w:pos="714"/>
        </w:tabs>
        <w:autoSpaceDE w:val="0"/>
        <w:autoSpaceDN w:val="0"/>
        <w:adjustRightInd w:val="0"/>
        <w:spacing w:after="120"/>
        <w:ind w:left="897" w:hanging="7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147 ustawy z dnia 29 stycznia 2004 r. Prawo zamówień publicznych, Wykonawca zobowiązany jest przed podpisaniem umowy, wnieść zabezpieczenie należytego wykonania przedmiotu umowy.</w:t>
      </w:r>
    </w:p>
    <w:p w14:paraId="7606683C" w14:textId="77777777" w:rsidR="00825411" w:rsidRDefault="00825411" w:rsidP="00825411">
      <w:pPr>
        <w:numPr>
          <w:ilvl w:val="0"/>
          <w:numId w:val="34"/>
        </w:numPr>
        <w:tabs>
          <w:tab w:val="left" w:pos="714"/>
        </w:tabs>
        <w:autoSpaceDE w:val="0"/>
        <w:autoSpaceDN w:val="0"/>
        <w:adjustRightInd w:val="0"/>
        <w:ind w:left="897" w:hanging="7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art. 150 ust. 1 i 2 cytowanej wyżej ustawy wielkość tego zabezpieczenia ustala się w wysokości 10,0 % wynagrodzenia umownego brutto, co stanowi kwotę:</w:t>
      </w:r>
    </w:p>
    <w:p w14:paraId="6ED9CBC4" w14:textId="77777777" w:rsidR="00825411" w:rsidRDefault="00825411" w:rsidP="00825411">
      <w:pPr>
        <w:tabs>
          <w:tab w:val="left" w:pos="714"/>
        </w:tabs>
        <w:autoSpaceDE w:val="0"/>
        <w:autoSpaceDN w:val="0"/>
        <w:adjustRightInd w:val="0"/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………. zł.</w:t>
      </w:r>
    </w:p>
    <w:p w14:paraId="346B15B7" w14:textId="77777777" w:rsidR="00825411" w:rsidRDefault="00825411" w:rsidP="00825411">
      <w:pPr>
        <w:numPr>
          <w:ilvl w:val="0"/>
          <w:numId w:val="34"/>
        </w:numPr>
        <w:tabs>
          <w:tab w:val="left" w:pos="714"/>
        </w:tabs>
        <w:autoSpaceDE w:val="0"/>
        <w:autoSpaceDN w:val="0"/>
        <w:adjustRightInd w:val="0"/>
        <w:spacing w:after="120"/>
        <w:ind w:left="897" w:hanging="71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Kwotę określonego w ust. 2 zabezpieczenia należytego wykonania umowy Wykonawca wpłaci na konto Zamawiającego w ………….. nr …………………………………….. lub wniesie zabezpieczenie w innej formie niż pieniądze, zgodnie z art. 148 ust. 1 pkt. 2-5 ustawy Prawo zam</w:t>
      </w:r>
      <w:r>
        <w:rPr>
          <w:rFonts w:ascii="Arial" w:hAnsi="Arial" w:cs="Arial"/>
          <w:sz w:val="22"/>
          <w:szCs w:val="22"/>
          <w:lang w:val="en-US"/>
        </w:rPr>
        <w:t>ówień publicznych.</w:t>
      </w:r>
    </w:p>
    <w:p w14:paraId="0B2CDC89" w14:textId="77777777" w:rsidR="00825411" w:rsidRDefault="00825411" w:rsidP="00825411">
      <w:pPr>
        <w:numPr>
          <w:ilvl w:val="0"/>
          <w:numId w:val="34"/>
        </w:numPr>
        <w:tabs>
          <w:tab w:val="left" w:pos="714"/>
        </w:tabs>
        <w:autoSpaceDE w:val="0"/>
        <w:autoSpaceDN w:val="0"/>
        <w:adjustRightInd w:val="0"/>
        <w:spacing w:after="120"/>
        <w:ind w:left="897" w:hanging="7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postanawiają, że 30% wniesionego zabezpieczenia należytego wykonania umowy, tj. kwota ………………zł zostanie pozostawiona na zabezpieczenie roszczeń z tytułu rękojmi za wady lub gwarancji jakości.</w:t>
      </w:r>
    </w:p>
    <w:p w14:paraId="53151915" w14:textId="77777777" w:rsidR="00825411" w:rsidRDefault="00825411" w:rsidP="00825411">
      <w:pPr>
        <w:numPr>
          <w:ilvl w:val="0"/>
          <w:numId w:val="34"/>
        </w:numPr>
        <w:tabs>
          <w:tab w:val="left" w:pos="714"/>
        </w:tabs>
        <w:autoSpaceDE w:val="0"/>
        <w:autoSpaceDN w:val="0"/>
        <w:adjustRightInd w:val="0"/>
        <w:ind w:left="897" w:hanging="7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Zabezpieczenie należytego wykonania umowy podlega zwrotowi/zwolnieniu na rzecz Wykonawcy, zgodnie z poniższymi ustaleniami:</w:t>
      </w:r>
    </w:p>
    <w:p w14:paraId="6B702600" w14:textId="77777777" w:rsidR="00825411" w:rsidRDefault="00825411" w:rsidP="00825411">
      <w:pPr>
        <w:tabs>
          <w:tab w:val="left" w:pos="1134"/>
        </w:tabs>
        <w:autoSpaceDE w:val="0"/>
        <w:autoSpaceDN w:val="0"/>
        <w:adjustRightInd w:val="0"/>
        <w:ind w:left="567" w:hanging="2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- 70% - w ciągu 30 dni licząc od daty wykonania umowy i uznania jej przez Zamawiającego za należycie wykonaną – od dnia podpisania protokołu odbioru końcowego stwierdzającego prawidłowe wykonanie prac,</w:t>
      </w:r>
    </w:p>
    <w:p w14:paraId="486EB301" w14:textId="77777777" w:rsidR="00825411" w:rsidRDefault="00825411" w:rsidP="00825411">
      <w:pPr>
        <w:tabs>
          <w:tab w:val="left" w:pos="357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 30% - w terminie 15 dni po upływie rękojmi.</w:t>
      </w:r>
    </w:p>
    <w:p w14:paraId="59D60182" w14:textId="77777777" w:rsidR="00825411" w:rsidRDefault="00825411" w:rsidP="00825411">
      <w:pPr>
        <w:tabs>
          <w:tab w:val="left" w:pos="357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</w:p>
    <w:p w14:paraId="0204B165" w14:textId="77777777" w:rsidR="00825411" w:rsidRDefault="00825411" w:rsidP="0082541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14</w:t>
      </w:r>
    </w:p>
    <w:p w14:paraId="09162904" w14:textId="77777777" w:rsidR="00825411" w:rsidRDefault="00825411" w:rsidP="0082541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Zmiany Umowy</w:t>
      </w:r>
    </w:p>
    <w:p w14:paraId="32303036" w14:textId="77777777" w:rsidR="00825411" w:rsidRDefault="00825411" w:rsidP="00825411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120"/>
        <w:ind w:left="2201" w:hanging="785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Wszelkie zmiany Umowy, z zastrzeżeniem wyjątk</w:t>
      </w:r>
      <w:r>
        <w:rPr>
          <w:rFonts w:ascii="Arial" w:hAnsi="Arial" w:cs="Arial"/>
          <w:sz w:val="22"/>
          <w:szCs w:val="22"/>
          <w:lang w:val="en-US"/>
        </w:rPr>
        <w:t>ów wskazanych w Umowie, wymagają formy pisemnej pod rygorem nieważności i są wprowadzane w formie aneksu.</w:t>
      </w:r>
    </w:p>
    <w:p w14:paraId="7DB64319" w14:textId="77777777" w:rsidR="00825411" w:rsidRDefault="00825411" w:rsidP="00825411">
      <w:pPr>
        <w:numPr>
          <w:ilvl w:val="0"/>
          <w:numId w:val="34"/>
        </w:numPr>
        <w:tabs>
          <w:tab w:val="left" w:pos="852"/>
        </w:tabs>
        <w:autoSpaceDE w:val="0"/>
        <w:autoSpaceDN w:val="0"/>
        <w:adjustRightInd w:val="0"/>
        <w:spacing w:after="120"/>
        <w:ind w:left="2202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na podstawie art. 144 ust. 1 ustawy Pzp przewiduje możliwość zmian postanowień Umowy w następującym zakresie:</w:t>
      </w:r>
    </w:p>
    <w:p w14:paraId="54390F94" w14:textId="77777777" w:rsidR="00825411" w:rsidRDefault="00825411" w:rsidP="00825411">
      <w:pPr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120"/>
        <w:ind w:left="1495" w:hanging="644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Zmiana terminu zakończenia rob</w:t>
      </w:r>
      <w:r>
        <w:rPr>
          <w:rFonts w:ascii="Arial" w:hAnsi="Arial" w:cs="Arial"/>
          <w:sz w:val="22"/>
          <w:szCs w:val="22"/>
          <w:lang w:val="en-US"/>
        </w:rPr>
        <w:t xml:space="preserve">ót nastąpić może wyłącznie za zgodą Zamawiającego jedynie w przypadku wystąpienia przeszkód nieleżących po stronie Wykonawcy, których nie można było przewidzieć w momencie zawarcia Umowy (np wystąpienie warunków pogodowych uniemożliwiających kontynuację prac; wstrzymanie prac na podstawie stosownej decyzji organu administracji publicznej – z przyczyn nie leżących po stronie Wykonawcy). Termin może zostać przesunięty wyłącznie o czas trwania przeszkód, jednakże nie dłużej niż do 30 listopada 2020 r. </w:t>
      </w:r>
    </w:p>
    <w:p w14:paraId="2C177BCE" w14:textId="77777777" w:rsidR="00825411" w:rsidRDefault="00825411" w:rsidP="00825411">
      <w:pPr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120"/>
        <w:ind w:left="1495" w:hanging="644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W przypadku konieczności wykonania prac dodatkowych, niezbędnych do realizacji przedmiotu umowy, kt</w:t>
      </w:r>
      <w:r>
        <w:rPr>
          <w:rFonts w:ascii="Arial" w:hAnsi="Arial" w:cs="Arial"/>
          <w:sz w:val="22"/>
          <w:szCs w:val="22"/>
          <w:lang w:val="en-US"/>
        </w:rPr>
        <w:t>órych wykonanie z przyczyn obiektywnych będzie uniemożliwiało wykonanie prac objętych umową w terminie – strony dopuszczają zmianę terminu umowy o czas niezbędny dla wykonania prac dodatkowych.</w:t>
      </w:r>
    </w:p>
    <w:p w14:paraId="1BF55BEA" w14:textId="77777777" w:rsidR="00825411" w:rsidRDefault="00825411" w:rsidP="00825411">
      <w:pPr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120"/>
        <w:ind w:left="1495" w:hanging="643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Jeżeli w trakcie realizacji Przedmiotu Umowy wystąpi konieczność wykonania rob</w:t>
      </w:r>
      <w:r>
        <w:rPr>
          <w:rFonts w:ascii="Arial" w:hAnsi="Arial" w:cs="Arial"/>
          <w:sz w:val="22"/>
          <w:szCs w:val="22"/>
          <w:lang w:val="en-US"/>
        </w:rPr>
        <w:t>ót dodatkowych i/lub zamiennych lub istotnych zmian w stosunku do przyjętych rozwiązań w dokumentacji, wykonanie ich oraz zmiana wynagrodzenia może nastąpić tylko wówczas, gdy Wykonawca na podstawie dokumentacji projektowej oraz dokumentów określonych w  § 1 ust 2 i 3 oraz przy dołożeniu należytej staranności, nie mógł przewidzieć, iż nastąpi konieczność wykonania tych robót. Warunki realizacji robót dodatkowych i/lub zamiennych określone zostały w § 7 Umowy,</w:t>
      </w:r>
    </w:p>
    <w:p w14:paraId="2ED3DDD3" w14:textId="77777777" w:rsidR="00825411" w:rsidRDefault="00825411" w:rsidP="00825411">
      <w:pPr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120"/>
        <w:ind w:left="1495" w:hanging="643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Zmiany terminu płatności wynagrodzenia w przypadku zmiany przepis</w:t>
      </w:r>
      <w:r>
        <w:rPr>
          <w:rFonts w:ascii="Arial" w:hAnsi="Arial" w:cs="Arial"/>
          <w:sz w:val="22"/>
          <w:szCs w:val="22"/>
          <w:lang w:val="en-US"/>
        </w:rPr>
        <w:t>ów  powszechnie obowiązujących,</w:t>
      </w:r>
    </w:p>
    <w:p w14:paraId="10F1BBE0" w14:textId="77777777" w:rsidR="00825411" w:rsidRDefault="00825411" w:rsidP="00825411">
      <w:pPr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120"/>
        <w:ind w:left="1495" w:hanging="643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Zmiany przepisów dotyczących stawki podatku VAT obciążającego przedmiot umowy w trakcie jej realizacji. Podatek VAT będzie naliczany w wartościach wynikających z przepis</w:t>
      </w:r>
      <w:r>
        <w:rPr>
          <w:rFonts w:ascii="Arial" w:hAnsi="Arial" w:cs="Arial"/>
          <w:sz w:val="22"/>
          <w:szCs w:val="22"/>
          <w:lang w:val="en-US"/>
        </w:rPr>
        <w:t>ów obowiązujących w dniu wystawienia faktury.</w:t>
      </w:r>
    </w:p>
    <w:p w14:paraId="24C13A26" w14:textId="77777777" w:rsidR="00825411" w:rsidRDefault="00825411" w:rsidP="00825411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</w:p>
    <w:p w14:paraId="23E07901" w14:textId="77777777" w:rsidR="00825411" w:rsidRDefault="00825411" w:rsidP="0082541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15</w:t>
      </w:r>
    </w:p>
    <w:p w14:paraId="758EF3DA" w14:textId="77777777" w:rsidR="00825411" w:rsidRDefault="00825411" w:rsidP="0082541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Klauzule społeczne</w:t>
      </w:r>
    </w:p>
    <w:p w14:paraId="082DDFE5" w14:textId="77777777" w:rsidR="00825411" w:rsidRDefault="00825411" w:rsidP="00825411">
      <w:p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Zgodnie z art. 29 ust. 3a ustawy Prawo zamówień publicznych (Dz. U. z 2018 r. poz. 1986 z p</w:t>
      </w:r>
      <w:r>
        <w:rPr>
          <w:rFonts w:ascii="Arial" w:hAnsi="Arial" w:cs="Arial"/>
          <w:sz w:val="22"/>
          <w:szCs w:val="22"/>
          <w:lang w:val="en-US"/>
        </w:rPr>
        <w:t>óźn. zm.) Wykonawca zatrudni na podstawie umowy o pracę w rozumieniu przepisów ustawy z dnia 26 czerwca 1974 r. Kodeks pracy (Dz. U. z 2018 r. poz. 917 z późn. zm.) osoby wykonujące czynności w zakresie :</w:t>
      </w:r>
    </w:p>
    <w:p w14:paraId="62F304AB" w14:textId="77777777" w:rsidR="00825411" w:rsidRDefault="00825411" w:rsidP="00825411">
      <w:pPr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a) robót budowlano – instalacyjno - montażowych,</w:t>
      </w:r>
    </w:p>
    <w:p w14:paraId="200701F8" w14:textId="77777777" w:rsidR="00825411" w:rsidRDefault="00825411" w:rsidP="00825411">
      <w:pPr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robót rozbiórkowych i demontażowych,</w:t>
      </w:r>
    </w:p>
    <w:p w14:paraId="47E34582" w14:textId="77777777" w:rsidR="00825411" w:rsidRDefault="00825411" w:rsidP="00825411">
      <w:pPr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robót dotyczących zagospodarowania terenu.</w:t>
      </w:r>
    </w:p>
    <w:p w14:paraId="74EE71D4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360" w:hanging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W terminie 7 dni od daty podpisania umowy Wykonawca zobowiązany jest do przedstawienia Zamawiającemu oświadczenia o zatrudnianiu na podstawię umowy o pracę os</w:t>
      </w:r>
      <w:r>
        <w:rPr>
          <w:rFonts w:ascii="Arial" w:hAnsi="Arial" w:cs="Arial"/>
          <w:sz w:val="22"/>
          <w:szCs w:val="22"/>
          <w:lang w:val="en-US"/>
        </w:rPr>
        <w:t>ób wykonujących czynności, o których mowa w ust. 1. Oświadczenie powinno zawierać w szczególności datę złożenia oświadczenia, wskazanie, że czynności określone w ust. 1 wykonują osoby zatrudnione na podstawie umowy o pracę wraz ze wskazaniem imienia i nazwiska, liczby tych osób, rodzaju umowy o pracę i wymiaru etatu oraz podpis osoby uprawnionej do złożenia oświadczenia w imieniu Wykonawcy.</w:t>
      </w:r>
    </w:p>
    <w:p w14:paraId="7A91B78A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360" w:hanging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Na żądanie Zamawiającego Wykonawca zobowiązany będzie w terminie 7 dni do udokumentowania faktu zatrudniania na umowę o pracę wskazanych os</w:t>
      </w:r>
      <w:r>
        <w:rPr>
          <w:rFonts w:ascii="Arial" w:hAnsi="Arial" w:cs="Arial"/>
          <w:sz w:val="22"/>
          <w:szCs w:val="22"/>
          <w:lang w:val="en-US"/>
        </w:rPr>
        <w:t>ób przez złożenie według wyboru Zamawiającego następujących dokumentów:</w:t>
      </w:r>
    </w:p>
    <w:p w14:paraId="433B2E21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720" w:hanging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poświadczoną za zgodność z oryginałem przez Wykonawcę kopię um</w:t>
      </w:r>
      <w:r>
        <w:rPr>
          <w:rFonts w:ascii="Arial" w:hAnsi="Arial" w:cs="Arial"/>
          <w:sz w:val="22"/>
          <w:szCs w:val="22"/>
          <w:lang w:val="en-US"/>
        </w:rPr>
        <w:t>ów o pracę osób wykonujących czynności o których mowa w ust. 1. Kopie umów powinny być zanonimizowane (z wyjątkiem imienia i nazwiska) w sposób zapewniający ochronę danych osobowych pracowników (bez adresów numerów PESEL, wysokości wynagrodzenia itd.),</w:t>
      </w:r>
    </w:p>
    <w:p w14:paraId="506591B6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zaświadczenia właściwego oddziału ZUS, potwierdzającego opłacanie przez wykonawcę składek na ubezpieczenie społeczne i zdrowotne z tytułu zatrudnienia na podstawie umowy o pracę za ostatni okres rozliczeniowy,</w:t>
      </w:r>
    </w:p>
    <w:p w14:paraId="6393D845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720" w:hanging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poświadczoną za zgodność z oryginałem przez Wykonawcę kopię dowodu potwierdzającego zgłoszenie pracownika przez pracodawcę do ubezpieczenia społecznego, zanonimizowaną (z wyjątkiem imienia i nazwiska) w spos</w:t>
      </w:r>
      <w:r>
        <w:rPr>
          <w:rFonts w:ascii="Arial" w:hAnsi="Arial" w:cs="Arial"/>
          <w:sz w:val="22"/>
          <w:szCs w:val="22"/>
          <w:lang w:val="en-US"/>
        </w:rPr>
        <w:t>ób zapewniający ochronę danych osobowych pracowników.</w:t>
      </w:r>
    </w:p>
    <w:p w14:paraId="39DCB126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717" w:hanging="71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Dopuszcza się zmianę os</w:t>
      </w:r>
      <w:r>
        <w:rPr>
          <w:rFonts w:ascii="Arial" w:hAnsi="Arial" w:cs="Arial"/>
          <w:sz w:val="22"/>
          <w:szCs w:val="22"/>
          <w:lang w:val="en-US"/>
        </w:rPr>
        <w:t>ób, o których mowa w ust. 1 wykonujących przedmiot Zamówienia.</w:t>
      </w:r>
    </w:p>
    <w:p w14:paraId="6284CFBA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717" w:hanging="71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W przypadku rozwiązania lub wygaśnięcia stosunku pracy z osobami, o kt</w:t>
      </w:r>
      <w:r>
        <w:rPr>
          <w:rFonts w:ascii="Arial" w:hAnsi="Arial" w:cs="Arial"/>
          <w:sz w:val="22"/>
          <w:szCs w:val="22"/>
          <w:lang w:val="en-US"/>
        </w:rPr>
        <w:t>órych mowa w ust. 1 Wykonawca zobowiązany jest powiadomić Zamawiającego o tym fakcie w terminie 7 dni licząc od dnia, w którym nastąpiło rozwiązanie stosunku pracy.</w:t>
      </w:r>
    </w:p>
    <w:p w14:paraId="1C21F301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717" w:hanging="71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Nieprzedłużenie przez Wykonawcę oświadczeń lub dokument</w:t>
      </w:r>
      <w:r>
        <w:rPr>
          <w:rFonts w:ascii="Arial" w:hAnsi="Arial" w:cs="Arial"/>
          <w:sz w:val="22"/>
          <w:szCs w:val="22"/>
          <w:lang w:val="en-US"/>
        </w:rPr>
        <w:t>ów, o których mowa powyżej traktowane będzie jako niewypełnienie obowiązku zatrudnienia pracowników wykonujących czynności, o których mowa w ust. 1 na podstawie umowy o pracę i będzie uzasadniało naliczenie kary umownej zgodnie z § 11 umowy.</w:t>
      </w:r>
    </w:p>
    <w:p w14:paraId="5D743E6F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717" w:hanging="71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Obowiązki o kt</w:t>
      </w:r>
      <w:r>
        <w:rPr>
          <w:rFonts w:ascii="Arial" w:hAnsi="Arial" w:cs="Arial"/>
          <w:sz w:val="22"/>
          <w:szCs w:val="22"/>
          <w:lang w:val="en-US"/>
        </w:rPr>
        <w:t>órych mowa w ust. 1 – 6 mają zastosowanie również do Podwykonawców.</w:t>
      </w:r>
    </w:p>
    <w:p w14:paraId="4F8C16B1" w14:textId="77777777" w:rsidR="00825411" w:rsidRDefault="00825411" w:rsidP="00825411">
      <w:pPr>
        <w:autoSpaceDE w:val="0"/>
        <w:autoSpaceDN w:val="0"/>
        <w:adjustRightInd w:val="0"/>
        <w:spacing w:after="120"/>
        <w:ind w:left="3900" w:right="-40" w:firstLine="348"/>
        <w:rPr>
          <w:rFonts w:ascii="Calibri" w:hAnsi="Calibri" w:cs="Calibri"/>
          <w:sz w:val="22"/>
          <w:szCs w:val="22"/>
        </w:rPr>
      </w:pPr>
    </w:p>
    <w:p w14:paraId="4C4F737E" w14:textId="77777777" w:rsidR="00825411" w:rsidRDefault="00825411" w:rsidP="00825411">
      <w:pPr>
        <w:autoSpaceDE w:val="0"/>
        <w:autoSpaceDN w:val="0"/>
        <w:adjustRightInd w:val="0"/>
        <w:spacing w:after="120"/>
        <w:ind w:left="3900" w:right="-40" w:firstLine="34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16</w:t>
      </w:r>
    </w:p>
    <w:p w14:paraId="1F0E97E5" w14:textId="77777777" w:rsidR="00825411" w:rsidRDefault="00825411" w:rsidP="00825411">
      <w:pPr>
        <w:autoSpaceDE w:val="0"/>
        <w:autoSpaceDN w:val="0"/>
        <w:adjustRightInd w:val="0"/>
        <w:spacing w:after="120"/>
        <w:ind w:left="3192" w:right="-40" w:firstLine="34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Klauzula informacyjna</w:t>
      </w:r>
    </w:p>
    <w:p w14:paraId="0DE5EDFB" w14:textId="77777777" w:rsidR="00825411" w:rsidRDefault="00825411" w:rsidP="00825411">
      <w:pPr>
        <w:autoSpaceDE w:val="0"/>
        <w:autoSpaceDN w:val="0"/>
        <w:adjustRightInd w:val="0"/>
        <w:spacing w:after="120"/>
        <w:ind w:left="360" w:right="-4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Przetwarzanie danych osobowych, których zebranie i przechowywanie jest niezbędne dla wykonania niniejszej umowy odbywa się zgodnie z Rozporządzeniem Parlamentu Europejskiego i Rady UE 2016/679 z 27.04.2016 r. w sprawie ochrony os</w:t>
      </w:r>
      <w:r>
        <w:rPr>
          <w:rFonts w:ascii="Arial" w:hAnsi="Arial" w:cs="Arial"/>
          <w:sz w:val="22"/>
          <w:szCs w:val="22"/>
          <w:lang w:val="en-US"/>
        </w:rPr>
        <w:t>ób fizycznych w związku z przetwarzaniem danych osobowych i w sprawie swobodnego przesyłu takich danych oraz właściwych przepisów krajowych. Ponadto:</w:t>
      </w:r>
    </w:p>
    <w:p w14:paraId="48E77C17" w14:textId="77777777" w:rsidR="00825411" w:rsidRDefault="00825411" w:rsidP="00825411">
      <w:pPr>
        <w:autoSpaceDE w:val="0"/>
        <w:autoSpaceDN w:val="0"/>
        <w:adjustRightInd w:val="0"/>
        <w:spacing w:after="120"/>
        <w:ind w:left="360" w:right="-40" w:hanging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 xml:space="preserve">Strony Umowy będą przetwarzać dane osobowe, uzyskane w związku z Umową, wyłącznie na potrzeby jej realizacji. Strony zobowiązują się do przestrzegania – wobec drugiej strony – </w:t>
      </w:r>
      <w:r>
        <w:rPr>
          <w:rFonts w:ascii="Arial" w:hAnsi="Arial" w:cs="Arial"/>
          <w:sz w:val="22"/>
          <w:szCs w:val="22"/>
        </w:rPr>
        <w:lastRenderedPageBreak/>
        <w:t>wymog</w:t>
      </w:r>
      <w:r>
        <w:rPr>
          <w:rFonts w:ascii="Arial" w:hAnsi="Arial" w:cs="Arial"/>
          <w:sz w:val="22"/>
          <w:szCs w:val="22"/>
          <w:lang w:val="en-US"/>
        </w:rPr>
        <w:t>ów dotyczących ochronny danych osobowych przed dostępem osób nieupoważnionych, zgodnie z krajowymi i unijnymi przepisami o ochronie danych osobowych.</w:t>
      </w:r>
    </w:p>
    <w:p w14:paraId="73906A40" w14:textId="77777777" w:rsidR="00825411" w:rsidRDefault="00825411" w:rsidP="00825411">
      <w:pPr>
        <w:autoSpaceDE w:val="0"/>
        <w:autoSpaceDN w:val="0"/>
        <w:adjustRightInd w:val="0"/>
        <w:spacing w:after="120"/>
        <w:ind w:left="360" w:right="-4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W związku z udostępnianiem sobie wzajemnie przez Strony danych osobowych, Strony zamieszczają postanowienia określające jego zakres oraz wymagane informacje:</w:t>
      </w:r>
    </w:p>
    <w:p w14:paraId="064908AC" w14:textId="77777777" w:rsidR="00825411" w:rsidRDefault="00825411" w:rsidP="00825411">
      <w:pPr>
        <w:tabs>
          <w:tab w:val="left" w:pos="2694"/>
        </w:tabs>
        <w:autoSpaceDE w:val="0"/>
        <w:autoSpaceDN w:val="0"/>
        <w:adjustRightInd w:val="0"/>
        <w:spacing w:after="120"/>
        <w:ind w:left="360" w:right="-40" w:hanging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  <w:t>Dane osobowe osób reprezentujących każdą ze Stron wymienionych w części wstępnej Umowy oraz os</w:t>
      </w:r>
      <w:r>
        <w:rPr>
          <w:rFonts w:ascii="Arial" w:hAnsi="Arial" w:cs="Arial"/>
          <w:sz w:val="22"/>
          <w:szCs w:val="22"/>
          <w:lang w:val="en-US"/>
        </w:rPr>
        <w:t>ób wyznaczonych do kontaktów i dokonywania bieżących uzgodnień udostępniane będą drugiej Stronie, która stanie się administratorem danych osobowych i przetwarzane przez nią wyłącznie w celu realizacji Umowy, jakim jest prawnie uzasadniony interes administratora jako podstawa prawna przetwarzania. Dotyczy to także danych osób upoważnionych do wystawiania faktur i innych dokumentów, niezbędnych do wykonania umowy,</w:t>
      </w:r>
    </w:p>
    <w:p w14:paraId="3ADE65DB" w14:textId="77777777" w:rsidR="00825411" w:rsidRDefault="00825411" w:rsidP="00825411">
      <w:pPr>
        <w:tabs>
          <w:tab w:val="left" w:pos="2694"/>
        </w:tabs>
        <w:autoSpaceDE w:val="0"/>
        <w:autoSpaceDN w:val="0"/>
        <w:adjustRightInd w:val="0"/>
        <w:spacing w:after="120"/>
        <w:ind w:left="360" w:right="-40" w:hanging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  <w:t>Każda ze Stron oświadcza, że jej pracownicy, kt</w:t>
      </w:r>
      <w:r>
        <w:rPr>
          <w:rFonts w:ascii="Arial" w:hAnsi="Arial" w:cs="Arial"/>
          <w:sz w:val="22"/>
          <w:szCs w:val="22"/>
          <w:lang w:val="en-US"/>
        </w:rPr>
        <w:t xml:space="preserve">órzy otrzymają dostęp do danych osobowych, </w:t>
      </w:r>
      <w:r>
        <w:rPr>
          <w:rFonts w:ascii="Arial" w:hAnsi="Arial" w:cs="Arial"/>
          <w:sz w:val="22"/>
          <w:szCs w:val="22"/>
          <w:lang w:val="en-US"/>
        </w:rPr>
        <w:br/>
        <w:t>w zakresie swoich obowiązków - zostaną zaznajomieni z niniejszą klauzulą,</w:t>
      </w:r>
    </w:p>
    <w:p w14:paraId="00F66551" w14:textId="77777777" w:rsidR="00825411" w:rsidRDefault="00825411" w:rsidP="00825411">
      <w:pPr>
        <w:tabs>
          <w:tab w:val="left" w:pos="2694"/>
        </w:tabs>
        <w:autoSpaceDE w:val="0"/>
        <w:autoSpaceDN w:val="0"/>
        <w:adjustRightInd w:val="0"/>
        <w:spacing w:after="120"/>
        <w:ind w:left="360" w:right="-40" w:hanging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  <w:t>Strony potwierdzają, że powyższe dane osobowe będą przetwarzać jedynie w okresie koniecznym do realizacji i rozliczenia Umowy, z uwzględnieniem okresu przedawnienia oraz właściwych przepis</w:t>
      </w:r>
      <w:r>
        <w:rPr>
          <w:rFonts w:ascii="Arial" w:hAnsi="Arial" w:cs="Arial"/>
          <w:sz w:val="22"/>
          <w:szCs w:val="22"/>
          <w:lang w:val="en-US"/>
        </w:rPr>
        <w:t>ów prawnych (m.in. przepisów podatkowych),</w:t>
      </w:r>
    </w:p>
    <w:p w14:paraId="07999757" w14:textId="77777777" w:rsidR="00825411" w:rsidRDefault="00825411" w:rsidP="00825411">
      <w:pPr>
        <w:tabs>
          <w:tab w:val="left" w:pos="2694"/>
        </w:tabs>
        <w:autoSpaceDE w:val="0"/>
        <w:autoSpaceDN w:val="0"/>
        <w:adjustRightInd w:val="0"/>
        <w:spacing w:after="120"/>
        <w:ind w:left="360" w:right="-4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ab/>
        <w:t xml:space="preserve">Zamawiający powołał Inspektora Ochrony Danych Osobowych. Kontakt: </w:t>
      </w:r>
      <w:hyperlink r:id="rId12" w:history="1">
        <w:r>
          <w:rPr>
            <w:rFonts w:ascii="Arial" w:hAnsi="Arial" w:cs="Arial"/>
            <w:color w:val="0000FF"/>
            <w:sz w:val="22"/>
            <w:szCs w:val="22"/>
            <w:u w:val="single"/>
          </w:rPr>
          <w:t>iod@ums.gov.</w:t>
        </w:r>
      </w:hyperlink>
      <w:hyperlink r:id="rId13" w:history="1">
        <w:r>
          <w:rPr>
            <w:rFonts w:ascii="Arial" w:hAnsi="Arial" w:cs="Arial"/>
            <w:color w:val="0000FF"/>
            <w:sz w:val="22"/>
            <w:szCs w:val="22"/>
            <w:u w:val="single"/>
          </w:rPr>
          <w:t>pl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2A4F9FF4" w14:textId="77777777" w:rsidR="00825411" w:rsidRDefault="00825411" w:rsidP="00825411">
      <w:pPr>
        <w:tabs>
          <w:tab w:val="left" w:pos="567"/>
          <w:tab w:val="left" w:pos="860"/>
        </w:tabs>
        <w:autoSpaceDE w:val="0"/>
        <w:autoSpaceDN w:val="0"/>
        <w:adjustRightInd w:val="0"/>
        <w:spacing w:before="120" w:after="120"/>
        <w:rPr>
          <w:rFonts w:ascii="Calibri" w:hAnsi="Calibri" w:cs="Calibri"/>
          <w:sz w:val="22"/>
          <w:szCs w:val="22"/>
        </w:rPr>
      </w:pPr>
    </w:p>
    <w:p w14:paraId="4BB80D39" w14:textId="77777777" w:rsidR="00825411" w:rsidRDefault="00825411" w:rsidP="00825411">
      <w:pPr>
        <w:tabs>
          <w:tab w:val="left" w:pos="567"/>
          <w:tab w:val="left" w:pos="860"/>
        </w:tabs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sz w:val="22"/>
          <w:szCs w:val="22"/>
        </w:rPr>
      </w:pPr>
    </w:p>
    <w:p w14:paraId="6EE02107" w14:textId="77777777" w:rsidR="00825411" w:rsidRDefault="00825411" w:rsidP="00825411">
      <w:pPr>
        <w:tabs>
          <w:tab w:val="left" w:pos="567"/>
          <w:tab w:val="left" w:pos="860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17</w:t>
      </w:r>
    </w:p>
    <w:p w14:paraId="275FFF7B" w14:textId="77777777" w:rsidR="00825411" w:rsidRDefault="00825411" w:rsidP="0082541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28D8E7EE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717" w:hanging="71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W sprawach nieuregulowanych postanowieniami niniejszej umowy, zastosowanie mieć będą odpowiednie przepisy Kodeksu Cywilnego, Prawa budowlanego, Prawa Zam</w:t>
      </w:r>
      <w:r>
        <w:rPr>
          <w:rFonts w:ascii="Arial" w:hAnsi="Arial" w:cs="Arial"/>
          <w:sz w:val="22"/>
          <w:szCs w:val="22"/>
          <w:lang w:val="en-US"/>
        </w:rPr>
        <w:t>ówień Publicznych.</w:t>
      </w:r>
    </w:p>
    <w:p w14:paraId="24464B90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717" w:hanging="7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Ewentualne spory powstałe na tle wykonania przedmiotu umowy podlegać będą rozstrzygnięciu przez właściwy Sąd Powszechny w Szczecinie.</w:t>
      </w:r>
    </w:p>
    <w:p w14:paraId="37CD8C55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717" w:hanging="7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sporządzona została w trzech jednobrzmiących egzemplarzach, z czego jeden egzemplarz dla Wykonawcy i dwa egzemplarze dla Zamawiającego.</w:t>
      </w:r>
    </w:p>
    <w:p w14:paraId="638D7B7C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717" w:hanging="7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Integralną cześć umowy stanowią następujące załączniki:</w:t>
      </w:r>
    </w:p>
    <w:p w14:paraId="45C71F62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przedmiotu zamówienia – załącznik nr 1,</w:t>
      </w:r>
    </w:p>
    <w:p w14:paraId="030BDC8E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Wykonawcy – załącznik nr 2,</w:t>
      </w:r>
    </w:p>
    <w:p w14:paraId="7918E0EA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Przedmiar robót : Remont Stawy dolnej nabieżnikowej „Raduń”</w:t>
      </w:r>
    </w:p>
    <w:p w14:paraId="4A796D17" w14:textId="77777777" w:rsidR="00825411" w:rsidRDefault="00825411" w:rsidP="0082541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załącznik nr 3,</w:t>
      </w:r>
    </w:p>
    <w:p w14:paraId="2F5AF47B" w14:textId="77777777" w:rsidR="00825411" w:rsidRDefault="00825411" w:rsidP="00825411">
      <w:pPr>
        <w:numPr>
          <w:ilvl w:val="0"/>
          <w:numId w:val="34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Zaświadczenie o braku podstaw do wniesienia sprzeciwu w sprawie zamiaru wykonania rob</w:t>
      </w:r>
      <w:r>
        <w:rPr>
          <w:rFonts w:ascii="Arial" w:hAnsi="Arial" w:cs="Arial"/>
          <w:sz w:val="22"/>
          <w:szCs w:val="22"/>
          <w:lang w:val="en-US"/>
        </w:rPr>
        <w:t>ót budowlanych polegających na remoncie obiektu : Stawy dolnej nabieżnikowej „Raduń” wystawione dnia 24 lutego 2020 r. przez Zachodniopomorski Urząd Wojewódzki AP-1.7843.1.51-2.2020.RS - załącznik nr 4,</w:t>
      </w:r>
    </w:p>
    <w:p w14:paraId="4F61E674" w14:textId="77777777" w:rsidR="00825411" w:rsidRDefault="00825411" w:rsidP="0082541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9D2CCD3" w14:textId="77777777" w:rsidR="00825411" w:rsidRDefault="00825411" w:rsidP="00825411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ZAMAWIAJĄCY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WYKONAWCA</w:t>
      </w:r>
    </w:p>
    <w:p w14:paraId="2708AEF1" w14:textId="77777777" w:rsidR="00825411" w:rsidRDefault="00825411" w:rsidP="0082541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32C29CC" w14:textId="77777777" w:rsidR="00825411" w:rsidRDefault="00825411" w:rsidP="0082541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04C2D36" w14:textId="77777777" w:rsidR="00B62D91" w:rsidRDefault="00B62D91">
      <w:pPr>
        <w:pStyle w:val="Normalny2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B62D91" w:rsidSect="00B62D9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991" w:bottom="1417" w:left="1417" w:header="426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C8698" w14:textId="77777777" w:rsidR="00463E8F" w:rsidRDefault="00463E8F" w:rsidP="00B62D91">
      <w:r>
        <w:separator/>
      </w:r>
    </w:p>
  </w:endnote>
  <w:endnote w:type="continuationSeparator" w:id="0">
    <w:p w14:paraId="1AEB6AEC" w14:textId="77777777" w:rsidR="00463E8F" w:rsidRDefault="00463E8F" w:rsidP="00B6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9F084" w14:textId="77777777" w:rsidR="00B62D91" w:rsidRDefault="00B62D91">
    <w:pPr>
      <w:pStyle w:val="Normalny2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FE4D1" w14:textId="77777777" w:rsidR="00B62D91" w:rsidRDefault="00B62D91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i/>
        <w:color w:val="000000"/>
        <w:sz w:val="14"/>
        <w:szCs w:val="14"/>
      </w:rPr>
    </w:pPr>
  </w:p>
  <w:p w14:paraId="715A02AF" w14:textId="77777777" w:rsidR="00B62D91" w:rsidRDefault="00B62D91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i/>
        <w:color w:val="000000"/>
        <w:sz w:val="14"/>
        <w:szCs w:val="14"/>
      </w:rPr>
    </w:pPr>
  </w:p>
  <w:p w14:paraId="2525EED5" w14:textId="77777777" w:rsidR="00B62D91" w:rsidRDefault="008F697E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</w:p>
  <w:p w14:paraId="3B483393" w14:textId="77777777" w:rsidR="00B62D91" w:rsidRDefault="008F697E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A5FC8" w14:textId="77777777" w:rsidR="00B62D91" w:rsidRDefault="00B62D91">
    <w:pPr>
      <w:pStyle w:val="Normalny2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6E919" w14:textId="77777777" w:rsidR="00463E8F" w:rsidRDefault="00463E8F" w:rsidP="00B62D91">
      <w:r>
        <w:separator/>
      </w:r>
    </w:p>
  </w:footnote>
  <w:footnote w:type="continuationSeparator" w:id="0">
    <w:p w14:paraId="5B9787FF" w14:textId="77777777" w:rsidR="00463E8F" w:rsidRDefault="00463E8F" w:rsidP="00B62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7248F" w14:textId="77777777" w:rsidR="006532C3" w:rsidRDefault="006532C3" w:rsidP="006532C3">
    <w:pPr>
      <w:pStyle w:val="Nagwek"/>
      <w:ind w:left="1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39B23" w14:textId="77777777" w:rsidR="006532C3" w:rsidRDefault="006532C3" w:rsidP="006532C3">
    <w:pPr>
      <w:pStyle w:val="Normalny1"/>
      <w:pBdr>
        <w:bottom w:val="single" w:sz="4" w:space="5" w:color="000000"/>
      </w:pBdr>
      <w:tabs>
        <w:tab w:val="center" w:pos="4536"/>
        <w:tab w:val="right" w:pos="9072"/>
      </w:tabs>
      <w:jc w:val="center"/>
      <w:rPr>
        <w:rFonts w:ascii="Arial" w:eastAsia="Arial" w:hAnsi="Arial" w:cs="Arial"/>
        <w:sz w:val="24"/>
        <w:szCs w:val="24"/>
      </w:rPr>
    </w:pPr>
  </w:p>
  <w:p w14:paraId="36B3544C" w14:textId="77777777" w:rsidR="006532C3" w:rsidRDefault="006532C3" w:rsidP="006532C3">
    <w:pPr>
      <w:pStyle w:val="Normalny1"/>
      <w:pBdr>
        <w:bottom w:val="single" w:sz="4" w:space="5" w:color="000000"/>
      </w:pBdr>
      <w:tabs>
        <w:tab w:val="center" w:pos="4536"/>
        <w:tab w:val="right" w:pos="9072"/>
      </w:tabs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>Nr postępowania PO-II.260.7.20</w:t>
    </w:r>
    <w:r>
      <w:rPr>
        <w:rFonts w:ascii="Arial Narrow" w:eastAsia="Arial Narrow" w:hAnsi="Arial Narrow" w:cs="Arial Narrow"/>
        <w:sz w:val="18"/>
        <w:szCs w:val="18"/>
      </w:rPr>
      <w:tab/>
    </w:r>
    <w:r>
      <w:rPr>
        <w:rFonts w:ascii="Arial Narrow" w:eastAsia="Arial Narrow" w:hAnsi="Arial Narrow" w:cs="Arial Narrow"/>
        <w:sz w:val="18"/>
        <w:szCs w:val="18"/>
      </w:rPr>
      <w:tab/>
      <w:t>Specyfikacja Istotnych Warunków Zamówienia</w:t>
    </w:r>
  </w:p>
  <w:p w14:paraId="18B5C57F" w14:textId="77777777" w:rsidR="006532C3" w:rsidRDefault="006532C3" w:rsidP="006532C3">
    <w:pPr>
      <w:pStyle w:val="Normalny1"/>
      <w:pBdr>
        <w:bottom w:val="single" w:sz="4" w:space="5" w:color="000000"/>
      </w:pBdr>
      <w:tabs>
        <w:tab w:val="center" w:pos="4536"/>
        <w:tab w:val="right" w:pos="9072"/>
      </w:tabs>
      <w:jc w:val="both"/>
      <w:rPr>
        <w:rFonts w:ascii="Arial" w:eastAsia="Arial" w:hAnsi="Arial" w:cs="Arial"/>
        <w:sz w:val="24"/>
        <w:szCs w:val="24"/>
      </w:rPr>
    </w:pPr>
    <w:r>
      <w:rPr>
        <w:rFonts w:ascii="Arial Narrow" w:eastAsia="Arial Narrow" w:hAnsi="Arial Narrow" w:cs="Arial Narrow"/>
        <w:sz w:val="18"/>
        <w:szCs w:val="18"/>
      </w:rPr>
      <w:t>Nazwa postępowania: Remont oznakowania nawigacyjnego</w:t>
    </w:r>
  </w:p>
  <w:p w14:paraId="10666378" w14:textId="77777777" w:rsidR="00B62D91" w:rsidRDefault="00B62D91">
    <w:pPr>
      <w:pStyle w:val="Normalny2"/>
      <w:pBdr>
        <w:top w:val="nil"/>
        <w:left w:val="nil"/>
        <w:bottom w:val="nil"/>
        <w:right w:val="nil"/>
        <w:between w:val="nil"/>
      </w:pBdr>
      <w:tabs>
        <w:tab w:val="right" w:pos="9360"/>
      </w:tabs>
      <w:jc w:val="right"/>
      <w:rPr>
        <w:rFonts w:ascii="Arial" w:eastAsia="Arial" w:hAnsi="Arial" w:cs="Arial"/>
        <w:color w:val="000000"/>
        <w:sz w:val="16"/>
        <w:szCs w:val="16"/>
      </w:rPr>
    </w:pPr>
  </w:p>
  <w:p w14:paraId="4302AD43" w14:textId="77777777" w:rsidR="00B62D91" w:rsidRDefault="00B62D91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D3300" w14:textId="77777777" w:rsidR="00B62D91" w:rsidRDefault="00B62D91">
    <w:pPr>
      <w:pStyle w:val="Normalny2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4F48164"/>
    <w:lvl w:ilvl="0">
      <w:numFmt w:val="bullet"/>
      <w:lvlText w:val="*"/>
      <w:lvlJc w:val="left"/>
    </w:lvl>
  </w:abstractNum>
  <w:abstractNum w:abstractNumId="1" w15:restartNumberingAfterBreak="0">
    <w:nsid w:val="058B550F"/>
    <w:multiLevelType w:val="multilevel"/>
    <w:tmpl w:val="C730244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05A0136"/>
    <w:multiLevelType w:val="multilevel"/>
    <w:tmpl w:val="4902576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18002B0"/>
    <w:multiLevelType w:val="multilevel"/>
    <w:tmpl w:val="BAEEE97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1A05B9E"/>
    <w:multiLevelType w:val="multilevel"/>
    <w:tmpl w:val="1ADCBED6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480347A"/>
    <w:multiLevelType w:val="multilevel"/>
    <w:tmpl w:val="CC9CF05A"/>
    <w:lvl w:ilvl="0">
      <w:start w:val="4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vertAlign w:val="baseline"/>
      </w:rPr>
    </w:lvl>
    <w:lvl w:ilvl="1">
      <w:start w:val="1"/>
      <w:numFmt w:val="decimal"/>
      <w:lvlText w:val="%2"/>
      <w:lvlJc w:val="left"/>
      <w:pPr>
        <w:ind w:left="644" w:hanging="359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6" w15:restartNumberingAfterBreak="0">
    <w:nsid w:val="14E67640"/>
    <w:multiLevelType w:val="multilevel"/>
    <w:tmpl w:val="6AA4916E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866" w:hanging="36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" w15:restartNumberingAfterBreak="0">
    <w:nsid w:val="161E2E48"/>
    <w:multiLevelType w:val="multilevel"/>
    <w:tmpl w:val="8E9A5242"/>
    <w:lvl w:ilvl="0">
      <w:start w:val="1"/>
      <w:numFmt w:val="decimal"/>
      <w:lvlText w:val="%1."/>
      <w:lvlJc w:val="left"/>
      <w:pPr>
        <w:ind w:left="735" w:hanging="375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1AD04CAB"/>
    <w:multiLevelType w:val="multilevel"/>
    <w:tmpl w:val="0DEA4D28"/>
    <w:lvl w:ilvl="0">
      <w:start w:val="1"/>
      <w:numFmt w:val="decimal"/>
      <w:lvlText w:val="%1."/>
      <w:lvlJc w:val="left"/>
      <w:pPr>
        <w:ind w:left="1776" w:hanging="360"/>
      </w:pPr>
      <w:rPr>
        <w:rFonts w:ascii="Arial" w:eastAsia="Arial" w:hAnsi="Arial" w:cs="Arial"/>
        <w:b w:val="0"/>
        <w:i w:val="0"/>
        <w:color w:val="auto"/>
        <w:sz w:val="24"/>
        <w:szCs w:val="24"/>
        <w:vertAlign w:val="baseline"/>
      </w:rPr>
    </w:lvl>
    <w:lvl w:ilvl="1">
      <w:start w:val="2"/>
      <w:numFmt w:val="decimal"/>
      <w:lvlText w:val="%2"/>
      <w:lvlJc w:val="left"/>
      <w:pPr>
        <w:ind w:left="24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vertAlign w:val="baseline"/>
      </w:rPr>
    </w:lvl>
  </w:abstractNum>
  <w:abstractNum w:abstractNumId="9" w15:restartNumberingAfterBreak="0">
    <w:nsid w:val="240E6B2E"/>
    <w:multiLevelType w:val="multilevel"/>
    <w:tmpl w:val="237E151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2517166C"/>
    <w:multiLevelType w:val="multilevel"/>
    <w:tmpl w:val="DF0A2FE8"/>
    <w:lvl w:ilvl="0">
      <w:start w:val="1"/>
      <w:numFmt w:val="decimal"/>
      <w:lvlText w:val="%1."/>
      <w:lvlJc w:val="left"/>
      <w:pPr>
        <w:ind w:left="340" w:hanging="340"/>
      </w:pPr>
      <w:rPr>
        <w:sz w:val="22"/>
        <w:szCs w:val="22"/>
        <w:vertAlign w:val="baseline"/>
      </w:rPr>
    </w:lvl>
    <w:lvl w:ilvl="1">
      <w:start w:val="4"/>
      <w:numFmt w:val="decimal"/>
      <w:lvlText w:val="%2."/>
      <w:lvlJc w:val="left"/>
      <w:pPr>
        <w:ind w:left="1420" w:hanging="340"/>
      </w:pPr>
      <w:rPr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2340" w:hanging="36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30F853F5"/>
    <w:multiLevelType w:val="multilevel"/>
    <w:tmpl w:val="3216E75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18E3E86"/>
    <w:multiLevelType w:val="multilevel"/>
    <w:tmpl w:val="D12ACDD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341C468C"/>
    <w:multiLevelType w:val="multilevel"/>
    <w:tmpl w:val="6BB0BAAE"/>
    <w:lvl w:ilvl="0">
      <w:start w:val="1"/>
      <w:numFmt w:val="decimal"/>
      <w:lvlText w:val="%1)"/>
      <w:lvlJc w:val="left"/>
      <w:pPr>
        <w:ind w:left="786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4" w15:restartNumberingAfterBreak="0">
    <w:nsid w:val="381E0615"/>
    <w:multiLevelType w:val="multilevel"/>
    <w:tmpl w:val="F82C579A"/>
    <w:lvl w:ilvl="0">
      <w:start w:val="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vertAlign w:val="baseline"/>
      </w:rPr>
    </w:lvl>
    <w:lvl w:ilvl="2">
      <w:numFmt w:val="decimal"/>
      <w:lvlText w:val="%3"/>
      <w:lvlJc w:val="left"/>
      <w:pPr>
        <w:ind w:left="0" w:firstLine="0"/>
      </w:pPr>
      <w:rPr>
        <w:vertAlign w:val="baseline"/>
      </w:rPr>
    </w:lvl>
    <w:lvl w:ilvl="3">
      <w:numFmt w:val="decimal"/>
      <w:lvlText w:val="%4"/>
      <w:lvlJc w:val="left"/>
      <w:pPr>
        <w:ind w:left="0" w:firstLine="0"/>
      </w:pPr>
      <w:rPr>
        <w:vertAlign w:val="baseline"/>
      </w:rPr>
    </w:lvl>
    <w:lvl w:ilvl="4">
      <w:numFmt w:val="decimal"/>
      <w:lvlText w:val="%5"/>
      <w:lvlJc w:val="left"/>
      <w:pPr>
        <w:ind w:left="0" w:firstLine="0"/>
      </w:pPr>
      <w:rPr>
        <w:vertAlign w:val="baseline"/>
      </w:rPr>
    </w:lvl>
    <w:lvl w:ilvl="5">
      <w:numFmt w:val="decimal"/>
      <w:lvlText w:val="%6"/>
      <w:lvlJc w:val="left"/>
      <w:pPr>
        <w:ind w:left="0" w:firstLine="0"/>
      </w:pPr>
      <w:rPr>
        <w:vertAlign w:val="baseline"/>
      </w:rPr>
    </w:lvl>
    <w:lvl w:ilvl="6">
      <w:numFmt w:val="decimal"/>
      <w:lvlText w:val="%7"/>
      <w:lvlJc w:val="left"/>
      <w:pPr>
        <w:ind w:left="0" w:firstLine="0"/>
      </w:pPr>
      <w:rPr>
        <w:vertAlign w:val="baseline"/>
      </w:rPr>
    </w:lvl>
    <w:lvl w:ilvl="7">
      <w:numFmt w:val="decimal"/>
      <w:lvlText w:val="%8"/>
      <w:lvlJc w:val="left"/>
      <w:pPr>
        <w:ind w:left="0" w:firstLine="0"/>
      </w:pPr>
      <w:rPr>
        <w:vertAlign w:val="baseline"/>
      </w:rPr>
    </w:lvl>
    <w:lvl w:ilvl="8">
      <w:numFmt w:val="decimal"/>
      <w:lvlText w:val="%9"/>
      <w:lvlJc w:val="left"/>
      <w:pPr>
        <w:ind w:left="0" w:firstLine="0"/>
      </w:pPr>
      <w:rPr>
        <w:vertAlign w:val="baseline"/>
      </w:rPr>
    </w:lvl>
  </w:abstractNum>
  <w:abstractNum w:abstractNumId="15" w15:restartNumberingAfterBreak="0">
    <w:nsid w:val="39681854"/>
    <w:multiLevelType w:val="multilevel"/>
    <w:tmpl w:val="2AEAA1C8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3A78518C"/>
    <w:multiLevelType w:val="multilevel"/>
    <w:tmpl w:val="4134BB24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3C716956"/>
    <w:multiLevelType w:val="multilevel"/>
    <w:tmpl w:val="90E0822A"/>
    <w:lvl w:ilvl="0">
      <w:start w:val="14"/>
      <w:numFmt w:val="decimal"/>
      <w:lvlText w:val="%1."/>
      <w:lvlJc w:val="left"/>
      <w:pPr>
        <w:ind w:left="700" w:hanging="360"/>
      </w:pPr>
      <w:rPr>
        <w:rFonts w:ascii="Arial" w:eastAsia="Arial" w:hAnsi="Arial" w:cs="Arial"/>
        <w:i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60" w:hanging="180"/>
      </w:pPr>
      <w:rPr>
        <w:vertAlign w:val="baseline"/>
      </w:rPr>
    </w:lvl>
  </w:abstractNum>
  <w:abstractNum w:abstractNumId="18" w15:restartNumberingAfterBreak="0">
    <w:nsid w:val="3DAB7B1D"/>
    <w:multiLevelType w:val="hybridMultilevel"/>
    <w:tmpl w:val="069CF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531A2"/>
    <w:multiLevelType w:val="multilevel"/>
    <w:tmpl w:val="A8684DFA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48E40C04"/>
    <w:multiLevelType w:val="multilevel"/>
    <w:tmpl w:val="5844B092"/>
    <w:lvl w:ilvl="0">
      <w:start w:val="1"/>
      <w:numFmt w:val="decimal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49D7089D"/>
    <w:multiLevelType w:val="multilevel"/>
    <w:tmpl w:val="485E8E7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1515" w:hanging="435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06D3CBD"/>
    <w:multiLevelType w:val="multilevel"/>
    <w:tmpl w:val="99ACCFD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5094042D"/>
    <w:multiLevelType w:val="multilevel"/>
    <w:tmpl w:val="B194019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2AA7970"/>
    <w:multiLevelType w:val="multilevel"/>
    <w:tmpl w:val="0F021E0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55FE420B"/>
    <w:multiLevelType w:val="hybridMultilevel"/>
    <w:tmpl w:val="39DC09C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CA3AAE"/>
    <w:multiLevelType w:val="multilevel"/>
    <w:tmpl w:val="EB0A780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616075E8"/>
    <w:multiLevelType w:val="multilevel"/>
    <w:tmpl w:val="4134D13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61B2381C"/>
    <w:multiLevelType w:val="multilevel"/>
    <w:tmpl w:val="88AA5E4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64AE30B4"/>
    <w:multiLevelType w:val="multilevel"/>
    <w:tmpl w:val="6B5AE188"/>
    <w:lvl w:ilvl="0">
      <w:start w:val="1"/>
      <w:numFmt w:val="bullet"/>
      <w:lvlText w:val="⮚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 w15:restartNumberingAfterBreak="0">
    <w:nsid w:val="6AED6163"/>
    <w:multiLevelType w:val="multilevel"/>
    <w:tmpl w:val="B584F7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494241C"/>
    <w:multiLevelType w:val="multilevel"/>
    <w:tmpl w:val="1DD6F4C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74A114CA"/>
    <w:multiLevelType w:val="multilevel"/>
    <w:tmpl w:val="78663F7C"/>
    <w:lvl w:ilvl="0">
      <w:start w:val="2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76A27756"/>
    <w:multiLevelType w:val="multilevel"/>
    <w:tmpl w:val="F4A04E12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79E462FA"/>
    <w:multiLevelType w:val="multilevel"/>
    <w:tmpl w:val="A9802DD8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7D6F5369"/>
    <w:multiLevelType w:val="multilevel"/>
    <w:tmpl w:val="611609C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27"/>
  </w:num>
  <w:num w:numId="3">
    <w:abstractNumId w:val="14"/>
  </w:num>
  <w:num w:numId="4">
    <w:abstractNumId w:val="10"/>
  </w:num>
  <w:num w:numId="5">
    <w:abstractNumId w:val="4"/>
  </w:num>
  <w:num w:numId="6">
    <w:abstractNumId w:val="24"/>
  </w:num>
  <w:num w:numId="7">
    <w:abstractNumId w:val="19"/>
  </w:num>
  <w:num w:numId="8">
    <w:abstractNumId w:val="29"/>
  </w:num>
  <w:num w:numId="9">
    <w:abstractNumId w:val="23"/>
  </w:num>
  <w:num w:numId="10">
    <w:abstractNumId w:val="22"/>
  </w:num>
  <w:num w:numId="11">
    <w:abstractNumId w:val="34"/>
  </w:num>
  <w:num w:numId="12">
    <w:abstractNumId w:val="7"/>
  </w:num>
  <w:num w:numId="13">
    <w:abstractNumId w:val="1"/>
  </w:num>
  <w:num w:numId="14">
    <w:abstractNumId w:val="31"/>
  </w:num>
  <w:num w:numId="15">
    <w:abstractNumId w:val="13"/>
  </w:num>
  <w:num w:numId="16">
    <w:abstractNumId w:val="6"/>
  </w:num>
  <w:num w:numId="17">
    <w:abstractNumId w:val="20"/>
  </w:num>
  <w:num w:numId="18">
    <w:abstractNumId w:val="11"/>
  </w:num>
  <w:num w:numId="19">
    <w:abstractNumId w:val="8"/>
  </w:num>
  <w:num w:numId="20">
    <w:abstractNumId w:val="16"/>
  </w:num>
  <w:num w:numId="21">
    <w:abstractNumId w:val="33"/>
  </w:num>
  <w:num w:numId="22">
    <w:abstractNumId w:val="15"/>
  </w:num>
  <w:num w:numId="23">
    <w:abstractNumId w:val="2"/>
  </w:num>
  <w:num w:numId="24">
    <w:abstractNumId w:val="12"/>
  </w:num>
  <w:num w:numId="25">
    <w:abstractNumId w:val="5"/>
  </w:num>
  <w:num w:numId="26">
    <w:abstractNumId w:val="9"/>
  </w:num>
  <w:num w:numId="27">
    <w:abstractNumId w:val="26"/>
  </w:num>
  <w:num w:numId="28">
    <w:abstractNumId w:val="28"/>
  </w:num>
  <w:num w:numId="29">
    <w:abstractNumId w:val="30"/>
  </w:num>
  <w:num w:numId="30">
    <w:abstractNumId w:val="17"/>
  </w:num>
  <w:num w:numId="31">
    <w:abstractNumId w:val="32"/>
  </w:num>
  <w:num w:numId="32">
    <w:abstractNumId w:val="35"/>
  </w:num>
  <w:num w:numId="33">
    <w:abstractNumId w:val="21"/>
  </w:num>
  <w:num w:numId="3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5">
    <w:abstractNumId w:val="0"/>
    <w:lvlOverride w:ilvl="0">
      <w:lvl w:ilvl="0">
        <w:numFmt w:val="bullet"/>
        <w:lvlText w:val=""/>
        <w:legacy w:legacy="1" w:legacySpace="0" w:legacyIndent="189"/>
        <w:lvlJc w:val="left"/>
        <w:rPr>
          <w:rFonts w:ascii="Symbol" w:hAnsi="Symbol" w:hint="default"/>
        </w:rPr>
      </w:lvl>
    </w:lvlOverride>
  </w:num>
  <w:num w:numId="36">
    <w:abstractNumId w:val="0"/>
    <w:lvlOverride w:ilvl="0">
      <w:lvl w:ilvl="0">
        <w:numFmt w:val="bullet"/>
        <w:lvlText w:val=""/>
        <w:legacy w:legacy="1" w:legacySpace="0" w:legacyIndent="340"/>
        <w:lvlJc w:val="left"/>
        <w:rPr>
          <w:rFonts w:ascii="Symbol" w:hAnsi="Symbol" w:hint="default"/>
        </w:rPr>
      </w:lvl>
    </w:lvlOverride>
  </w:num>
  <w:num w:numId="37">
    <w:abstractNumId w:val="0"/>
    <w:lvlOverride w:ilvl="0">
      <w:lvl w:ilvl="0">
        <w:numFmt w:val="bullet"/>
        <w:lvlText w:val=""/>
        <w:legacy w:legacy="1" w:legacySpace="0" w:legacyIndent="180"/>
        <w:lvlJc w:val="left"/>
        <w:rPr>
          <w:rFonts w:ascii="Symbol" w:hAnsi="Symbol" w:hint="default"/>
        </w:rPr>
      </w:lvl>
    </w:lvlOverride>
  </w:num>
  <w:num w:numId="38">
    <w:abstractNumId w:val="0"/>
    <w:lvlOverride w:ilvl="0">
      <w:lvl w:ilvl="0">
        <w:numFmt w:val="bullet"/>
        <w:lvlText w:val=""/>
        <w:legacy w:legacy="1" w:legacySpace="0" w:legacyIndent="375"/>
        <w:lvlJc w:val="left"/>
        <w:rPr>
          <w:rFonts w:ascii="Symbol" w:hAnsi="Symbol" w:hint="default"/>
        </w:rPr>
      </w:lvl>
    </w:lvlOverride>
  </w:num>
  <w:num w:numId="39">
    <w:abstractNumId w:val="18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91"/>
    <w:rsid w:val="001B54EA"/>
    <w:rsid w:val="001C2A63"/>
    <w:rsid w:val="003B1E23"/>
    <w:rsid w:val="00463E8F"/>
    <w:rsid w:val="00495FDB"/>
    <w:rsid w:val="006532C3"/>
    <w:rsid w:val="00786910"/>
    <w:rsid w:val="007E16DC"/>
    <w:rsid w:val="007E6302"/>
    <w:rsid w:val="00825411"/>
    <w:rsid w:val="008F697E"/>
    <w:rsid w:val="009B6758"/>
    <w:rsid w:val="00A21D7D"/>
    <w:rsid w:val="00B62D91"/>
    <w:rsid w:val="00BA0B42"/>
    <w:rsid w:val="00BE1C87"/>
    <w:rsid w:val="00C23DF0"/>
    <w:rsid w:val="00C4355D"/>
    <w:rsid w:val="00CC43BB"/>
    <w:rsid w:val="00F6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B36A"/>
  <w15:docId w15:val="{01027A59-358B-4A03-B9B5-73711793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55D"/>
  </w:style>
  <w:style w:type="paragraph" w:styleId="Nagwek1">
    <w:name w:val="heading 1"/>
    <w:basedOn w:val="Normalny2"/>
    <w:next w:val="Normalny2"/>
    <w:rsid w:val="00B62D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B62D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B62D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B62D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B62D9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2"/>
    <w:next w:val="Normalny2"/>
    <w:rsid w:val="00B62D91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62D91"/>
  </w:style>
  <w:style w:type="table" w:customStyle="1" w:styleId="TableNormal">
    <w:name w:val="Table Normal"/>
    <w:rsid w:val="00B62D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B62D9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B62D91"/>
  </w:style>
  <w:style w:type="table" w:customStyle="1" w:styleId="TableNormal0">
    <w:name w:val="Table Normal"/>
    <w:rsid w:val="00B62D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ie">
    <w:name w:val="Domyślnie"/>
    <w:autoRedefine/>
    <w:hidden/>
    <w:qFormat/>
    <w:rsid w:val="00B62D9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Tekstpodstawowy3Znak">
    <w:name w:val="Tekst podstawowy 3 Znak"/>
    <w:autoRedefine/>
    <w:hidden/>
    <w:qFormat/>
    <w:rsid w:val="00B62D91"/>
    <w:rPr>
      <w:b/>
      <w:w w:val="100"/>
      <w:position w:val="-1"/>
      <w:sz w:val="28"/>
      <w:effect w:val="none"/>
      <w:vertAlign w:val="baseline"/>
      <w:cs w:val="0"/>
      <w:em w:val="none"/>
      <w:lang w:val="pl-PL" w:eastAsia="ar-SA" w:bidi="ar-SA"/>
    </w:rPr>
  </w:style>
  <w:style w:type="character" w:customStyle="1" w:styleId="NagwekZnak">
    <w:name w:val="Nagłówek Znak"/>
    <w:autoRedefine/>
    <w:hidden/>
    <w:qFormat/>
    <w:rsid w:val="00B62D91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paragraph" w:styleId="Nagwek">
    <w:name w:val="header"/>
    <w:basedOn w:val="Domylnie"/>
    <w:next w:val="Tretekstu"/>
    <w:autoRedefine/>
    <w:hidden/>
    <w:qFormat/>
    <w:rsid w:val="00B62D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autoRedefine/>
    <w:hidden/>
    <w:qFormat/>
    <w:rsid w:val="00B62D91"/>
    <w:pPr>
      <w:spacing w:after="120"/>
    </w:pPr>
  </w:style>
  <w:style w:type="paragraph" w:styleId="Lista">
    <w:name w:val="List"/>
    <w:basedOn w:val="Tretekstu"/>
    <w:autoRedefine/>
    <w:hidden/>
    <w:qFormat/>
    <w:rsid w:val="00B62D91"/>
    <w:rPr>
      <w:rFonts w:cs="Mangal"/>
    </w:rPr>
  </w:style>
  <w:style w:type="paragraph" w:styleId="Podpis">
    <w:name w:val="Signature"/>
    <w:basedOn w:val="Domylnie"/>
    <w:autoRedefine/>
    <w:hidden/>
    <w:qFormat/>
    <w:rsid w:val="00B62D9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autoRedefine/>
    <w:hidden/>
    <w:qFormat/>
    <w:rsid w:val="00B62D91"/>
    <w:pPr>
      <w:suppressLineNumbers/>
    </w:pPr>
    <w:rPr>
      <w:rFonts w:cs="Mangal"/>
    </w:rPr>
  </w:style>
  <w:style w:type="paragraph" w:styleId="Tekstpodstawowy3">
    <w:name w:val="Body Text 3"/>
    <w:basedOn w:val="Domylnie"/>
    <w:autoRedefine/>
    <w:hidden/>
    <w:qFormat/>
    <w:rsid w:val="00B62D91"/>
    <w:pPr>
      <w:jc w:val="both"/>
    </w:pPr>
    <w:rPr>
      <w:b/>
      <w:sz w:val="28"/>
      <w:szCs w:val="20"/>
    </w:rPr>
  </w:style>
  <w:style w:type="paragraph" w:customStyle="1" w:styleId="Nagwekstrony">
    <w:name w:val="Nagłówek strony"/>
    <w:basedOn w:val="Domylnie"/>
    <w:autoRedefine/>
    <w:hidden/>
    <w:qFormat/>
    <w:rsid w:val="00B62D91"/>
    <w:pPr>
      <w:tabs>
        <w:tab w:val="center" w:pos="4536"/>
        <w:tab w:val="right" w:pos="9072"/>
      </w:tabs>
    </w:pPr>
  </w:style>
  <w:style w:type="paragraph" w:styleId="Stopka">
    <w:name w:val="footer"/>
    <w:basedOn w:val="Domylnie"/>
    <w:autoRedefine/>
    <w:hidden/>
    <w:qFormat/>
    <w:rsid w:val="00B62D91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Domylnie"/>
    <w:autoRedefine/>
    <w:hidden/>
    <w:qFormat/>
    <w:rsid w:val="00B62D91"/>
    <w:pPr>
      <w:suppressLineNumbers/>
    </w:pPr>
  </w:style>
  <w:style w:type="paragraph" w:customStyle="1" w:styleId="Nagwektabeli">
    <w:name w:val="Nagłówek tabeli"/>
    <w:basedOn w:val="Zawartotabeli"/>
    <w:autoRedefine/>
    <w:hidden/>
    <w:qFormat/>
    <w:rsid w:val="00B62D91"/>
    <w:pPr>
      <w:jc w:val="center"/>
    </w:pPr>
    <w:rPr>
      <w:b/>
      <w:bCs/>
    </w:rPr>
  </w:style>
  <w:style w:type="paragraph" w:styleId="Podtytu">
    <w:name w:val="Subtitle"/>
    <w:basedOn w:val="Normalny2"/>
    <w:next w:val="Normalny2"/>
    <w:rsid w:val="00B62D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B62D9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B62D9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B62D9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53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ielinski@ums.gov.pl" TargetMode="External"/><Relationship Id="rId13" Type="http://schemas.openxmlformats.org/officeDocument/2006/relationships/hyperlink" Target="mailto:iod@ums.gov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od@ums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zymanski@ums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szymanski@ums.gov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mlenartowicz@ums.gov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ovco1DVM7cpRzyEc1Vw/1eW7Zw==">AMUW2mX6IFmEC5Gf7g5zfmaCb9gBmepcJjlseGugMVyx1CELXfnicYPTWq1JtQeMh4BJRrfuvgyuamAIZ7pqllwT7QBtPFbhzsMQWiPkJ0Fl39/K7S0BjvE=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5140</Words>
  <Characters>30844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jrajecka</dc:creator>
  <cp:lastModifiedBy>Praca</cp:lastModifiedBy>
  <cp:revision>2</cp:revision>
  <dcterms:created xsi:type="dcterms:W3CDTF">2020-05-04T11:39:00Z</dcterms:created>
  <dcterms:modified xsi:type="dcterms:W3CDTF">2020-05-04T11:39:00Z</dcterms:modified>
</cp:coreProperties>
</file>