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89" w:rsidRDefault="0021158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211589">
        <w:tc>
          <w:tcPr>
            <w:tcW w:w="9210" w:type="dxa"/>
            <w:shd w:val="clear" w:color="auto" w:fill="CCFFFF"/>
          </w:tcPr>
          <w:p w:rsidR="00211589" w:rsidRDefault="007C0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2 do SIWZ</w:t>
            </w:r>
          </w:p>
        </w:tc>
      </w:tr>
    </w:tbl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pieczęć Wykonawcy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Wykonawcy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</w:rPr>
        <w:t xml:space="preserve">składane na podstawie art. 25a ust. 1 ustawy z dnia 29 stycznia 2004 r. Prawo zamówień publicznych (dalej jako: ustawa Pzp),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potrzeby postępowania o udzielenie zamówienia publicznego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11589" w:rsidRDefault="007C0F09">
      <w:pPr>
        <w:pStyle w:val="Normalny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Remont oznakowania nawigacyjnego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co następuje: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OŚWIADCZENIA DOTYCZĄCE WYKONAWCY: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 1 pkt 12-23 ustawy Pzp.</w:t>
      </w:r>
    </w:p>
    <w:p w:rsidR="00211589" w:rsidRDefault="007C0F0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24 </w:t>
      </w:r>
      <w:r>
        <w:rPr>
          <w:rFonts w:ascii="Arial" w:eastAsia="Arial" w:hAnsi="Arial" w:cs="Arial"/>
          <w:color w:val="000000"/>
          <w:sz w:val="22"/>
          <w:szCs w:val="22"/>
        </w:rPr>
        <w:br/>
        <w:t>ust. 5 pkt 1, 2, 4  ustawy Pzp  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4956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mającą zastosowanie podstawę wykluczenia spośród wymienionych w art. 24 ust. 1 pkt 13-14, 16-20 lub art. 24 ust. 5 pkt 1,2 i 4 ustawy Pzp).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zasoby powołuję się w niniejszym postępowaniu,tj.:…………………………………………………………………………………………………………………………………………………………….……………………………………..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z w:val="22"/>
          <w:szCs w:val="22"/>
        </w:rPr>
        <w:t>nie podlega/ją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>w art. 25 a ust. 5 pkt 2 ustawy Pzp]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OŚWIADCZENIE DOTYCZĄCE PODWYKONAWCY NIEBĘDĄCEGO PODMIOTEM,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NA KTÓREGO ZASOBY POWOŁUJE SIĘ WYKONAWCA: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……………………………………………………………………..….……………………………….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 nie podlega/ą wykluczeniu z postępowania o udzielenie zamówienia.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…………………. r. 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211589" w:rsidRDefault="007C0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211589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1589" w:rsidSect="0021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A3" w:rsidRDefault="007672A3" w:rsidP="00211589">
      <w:r>
        <w:separator/>
      </w:r>
    </w:p>
  </w:endnote>
  <w:endnote w:type="continuationSeparator" w:id="0">
    <w:p w:rsidR="007672A3" w:rsidRDefault="007672A3" w:rsidP="002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A3" w:rsidRDefault="007672A3" w:rsidP="00211589">
      <w:r>
        <w:separator/>
      </w:r>
    </w:p>
  </w:footnote>
  <w:footnote w:type="continuationSeparator" w:id="0">
    <w:p w:rsidR="007672A3" w:rsidRDefault="007672A3" w:rsidP="0021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4965E3" w:rsidRDefault="00BF6E89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PO-II.260.16</w:t>
    </w:r>
    <w:r w:rsidR="004965E3">
      <w:rPr>
        <w:rFonts w:ascii="Arial Narrow" w:eastAsia="Arial Narrow" w:hAnsi="Arial Narrow" w:cs="Arial Narrow"/>
        <w:sz w:val="18"/>
        <w:szCs w:val="18"/>
      </w:rPr>
      <w:t>.20</w:t>
    </w:r>
    <w:r w:rsidR="004965E3">
      <w:rPr>
        <w:rFonts w:ascii="Arial Narrow" w:eastAsia="Arial Narrow" w:hAnsi="Arial Narrow" w:cs="Arial Narrow"/>
        <w:sz w:val="18"/>
        <w:szCs w:val="18"/>
      </w:rPr>
      <w:tab/>
    </w:r>
    <w:r w:rsidR="004965E3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137"/>
    <w:multiLevelType w:val="multilevel"/>
    <w:tmpl w:val="69B0E1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89"/>
    <w:rsid w:val="001B7655"/>
    <w:rsid w:val="00211589"/>
    <w:rsid w:val="004965E3"/>
    <w:rsid w:val="00715CF5"/>
    <w:rsid w:val="007672A3"/>
    <w:rsid w:val="007C0F09"/>
    <w:rsid w:val="009F71BA"/>
    <w:rsid w:val="00BF6E89"/>
    <w:rsid w:val="00D23184"/>
    <w:rsid w:val="00D93B18"/>
    <w:rsid w:val="00DE7620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49F1-BB14-4E30-8CBD-D89396B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QDxPeZwRR4IcDto8MQBoEUIA==">AMUW2mWO5YOF66Hi1XVV2wTXPq5h4uEALaRG8BEVruvo9iWkX2JMTaiOp7hekcnZNL8ztdSi5yL5G72xgC1r4mATq63BBKezL1qdxUwOJhRAFqms4aTS/8ldQ7i8+NNZOKEFuJZwGTWa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Damecki, Artur</cp:lastModifiedBy>
  <cp:revision>2</cp:revision>
  <dcterms:created xsi:type="dcterms:W3CDTF">2020-06-16T11:01:00Z</dcterms:created>
  <dcterms:modified xsi:type="dcterms:W3CDTF">2020-06-16T11:01:00Z</dcterms:modified>
</cp:coreProperties>
</file>