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FE" w:rsidRDefault="003075FE" w:rsidP="003075FE">
      <w:pPr>
        <w:tabs>
          <w:tab w:val="left" w:pos="108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 do SIWZ</w:t>
      </w:r>
    </w:p>
    <w:p w:rsidR="003075FE" w:rsidRDefault="003075FE" w:rsidP="003075FE">
      <w:pPr>
        <w:tabs>
          <w:tab w:val="left" w:pos="108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075FE" w:rsidRPr="00BC7E83" w:rsidRDefault="003075FE" w:rsidP="003075FE">
      <w:pPr>
        <w:tabs>
          <w:tab w:val="left" w:pos="10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Oznaczenie postępowania: </w:t>
      </w:r>
      <w:r w:rsidR="0024034D" w:rsidRPr="006218E4">
        <w:rPr>
          <w:rFonts w:ascii="Arial" w:hAnsi="Arial" w:cs="Arial"/>
          <w:sz w:val="22"/>
          <w:szCs w:val="22"/>
        </w:rPr>
        <w:t>PO-II.260.18.20</w:t>
      </w:r>
    </w:p>
    <w:p w:rsidR="003075FE" w:rsidRDefault="003075FE" w:rsidP="003075FE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75FE" w:rsidRPr="00223A46" w:rsidRDefault="003075FE" w:rsidP="003075FE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3A46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3075FE" w:rsidRDefault="003075FE" w:rsidP="003075FE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75FE" w:rsidRDefault="003075FE" w:rsidP="004A371E">
      <w:pPr>
        <w:pStyle w:val="Akapitzlist"/>
        <w:numPr>
          <w:ilvl w:val="0"/>
          <w:numId w:val="7"/>
        </w:numPr>
        <w:tabs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WSTĘP</w:t>
      </w:r>
    </w:p>
    <w:p w:rsidR="003075FE" w:rsidRPr="00EF754C" w:rsidRDefault="003075FE" w:rsidP="003075FE">
      <w:pPr>
        <w:pStyle w:val="Akapitzlist"/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075FE" w:rsidRPr="00865D0C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A3C">
        <w:rPr>
          <w:rFonts w:ascii="Arial" w:hAnsi="Arial" w:cs="Arial"/>
          <w:sz w:val="22"/>
          <w:szCs w:val="22"/>
        </w:rPr>
        <w:t>Urząd Morski w Szczecinie</w:t>
      </w:r>
      <w:r>
        <w:rPr>
          <w:rFonts w:ascii="Arial" w:hAnsi="Arial" w:cs="Arial"/>
          <w:sz w:val="22"/>
          <w:szCs w:val="22"/>
        </w:rPr>
        <w:t xml:space="preserve"> (dalej jako </w:t>
      </w:r>
      <w:r w:rsidRPr="00152BD8">
        <w:rPr>
          <w:rFonts w:ascii="Arial" w:hAnsi="Arial" w:cs="Arial"/>
          <w:b/>
          <w:sz w:val="22"/>
          <w:szCs w:val="22"/>
        </w:rPr>
        <w:t>„UMS”</w:t>
      </w:r>
      <w:r>
        <w:rPr>
          <w:rFonts w:ascii="Arial" w:hAnsi="Arial" w:cs="Arial"/>
          <w:sz w:val="22"/>
          <w:szCs w:val="22"/>
        </w:rPr>
        <w:t>)</w:t>
      </w:r>
      <w:r w:rsidRPr="00535A3C">
        <w:rPr>
          <w:rFonts w:ascii="Arial" w:hAnsi="Arial" w:cs="Arial"/>
          <w:sz w:val="22"/>
          <w:szCs w:val="22"/>
        </w:rPr>
        <w:t xml:space="preserve"> realizuje aktualnie </w:t>
      </w:r>
      <w:r>
        <w:rPr>
          <w:rFonts w:ascii="Arial" w:hAnsi="Arial" w:cs="Arial"/>
          <w:sz w:val="22"/>
          <w:szCs w:val="22"/>
        </w:rPr>
        <w:t>K</w:t>
      </w:r>
      <w:r w:rsidRPr="00535A3C">
        <w:rPr>
          <w:rFonts w:ascii="Arial" w:hAnsi="Arial" w:cs="Arial"/>
          <w:sz w:val="22"/>
          <w:szCs w:val="22"/>
        </w:rPr>
        <w:t>ontrakt</w:t>
      </w:r>
      <w:r>
        <w:rPr>
          <w:rFonts w:ascii="Arial" w:hAnsi="Arial" w:cs="Arial"/>
          <w:sz w:val="22"/>
          <w:szCs w:val="22"/>
        </w:rPr>
        <w:t xml:space="preserve"> nr</w:t>
      </w:r>
      <w:r w:rsidRPr="00535A3C">
        <w:rPr>
          <w:rFonts w:ascii="Arial" w:hAnsi="Arial" w:cs="Arial"/>
          <w:sz w:val="22"/>
          <w:szCs w:val="22"/>
        </w:rPr>
        <w:t xml:space="preserve"> </w:t>
      </w:r>
      <w:r w:rsidRPr="00B40511">
        <w:rPr>
          <w:rFonts w:ascii="Arial" w:hAnsi="Arial" w:cs="Arial"/>
          <w:sz w:val="22"/>
          <w:szCs w:val="22"/>
        </w:rPr>
        <w:t>40/TI-PR/</w:t>
      </w:r>
      <w:r>
        <w:rPr>
          <w:rFonts w:ascii="Arial" w:hAnsi="Arial" w:cs="Arial"/>
          <w:sz w:val="22"/>
          <w:szCs w:val="22"/>
        </w:rPr>
        <w:t>2018 z dnia 28 września 2018 r. pn. „</w:t>
      </w:r>
      <w:r w:rsidRPr="00B40511">
        <w:rPr>
          <w:rFonts w:ascii="Arial" w:hAnsi="Arial" w:cs="Arial"/>
          <w:sz w:val="22"/>
          <w:szCs w:val="22"/>
        </w:rPr>
        <w:t xml:space="preserve">Zaprojektowanie oraz wykonanie robót budowlanych </w:t>
      </w:r>
      <w:r>
        <w:rPr>
          <w:rFonts w:ascii="Arial" w:hAnsi="Arial" w:cs="Arial"/>
          <w:sz w:val="22"/>
          <w:szCs w:val="22"/>
        </w:rPr>
        <w:br/>
      </w:r>
      <w:r w:rsidRPr="00B40511">
        <w:rPr>
          <w:rFonts w:ascii="Arial" w:hAnsi="Arial" w:cs="Arial"/>
          <w:sz w:val="22"/>
          <w:szCs w:val="22"/>
        </w:rPr>
        <w:t>i pogłębiarskich w ramach modernizacji toru wodnego Świnoujście – Szczecin do głębokości 12,5 m</w:t>
      </w:r>
      <w:r>
        <w:rPr>
          <w:rFonts w:ascii="Arial" w:hAnsi="Arial" w:cs="Arial"/>
          <w:sz w:val="22"/>
          <w:szCs w:val="22"/>
        </w:rPr>
        <w:t>”</w:t>
      </w:r>
      <w:r w:rsidRPr="00535A3C">
        <w:rPr>
          <w:rFonts w:ascii="Arial" w:hAnsi="Arial" w:cs="Arial"/>
          <w:sz w:val="22"/>
          <w:szCs w:val="22"/>
        </w:rPr>
        <w:t xml:space="preserve">. W toku prowadzonych prac wykonywane jest również oczyszczanie toru wodnego </w:t>
      </w:r>
      <w:r>
        <w:rPr>
          <w:rFonts w:ascii="Arial" w:hAnsi="Arial" w:cs="Arial"/>
          <w:sz w:val="22"/>
          <w:szCs w:val="22"/>
        </w:rPr>
        <w:br/>
      </w:r>
      <w:r w:rsidRPr="00535A3C">
        <w:rPr>
          <w:rFonts w:ascii="Arial" w:hAnsi="Arial" w:cs="Arial"/>
          <w:sz w:val="22"/>
          <w:szCs w:val="22"/>
        </w:rPr>
        <w:t xml:space="preserve">z obiektów ferromagnetycznych, w tym </w:t>
      </w:r>
      <w:r>
        <w:rPr>
          <w:rFonts w:ascii="Arial" w:hAnsi="Arial" w:cs="Arial"/>
          <w:sz w:val="22"/>
          <w:szCs w:val="22"/>
        </w:rPr>
        <w:t xml:space="preserve">z </w:t>
      </w:r>
      <w:r w:rsidRPr="00535A3C">
        <w:rPr>
          <w:rFonts w:ascii="Arial" w:hAnsi="Arial" w:cs="Arial"/>
          <w:sz w:val="22"/>
          <w:szCs w:val="22"/>
        </w:rPr>
        <w:t>obiektów niebezpiecznych pochodzenia wojskowego. Wykonawca</w:t>
      </w:r>
      <w:r>
        <w:rPr>
          <w:rFonts w:ascii="Arial" w:hAnsi="Arial" w:cs="Arial"/>
          <w:sz w:val="22"/>
          <w:szCs w:val="22"/>
        </w:rPr>
        <w:t xml:space="preserve"> Robót</w:t>
      </w:r>
      <w:r w:rsidRPr="00535A3C">
        <w:rPr>
          <w:rFonts w:ascii="Arial" w:hAnsi="Arial" w:cs="Arial"/>
          <w:sz w:val="22"/>
          <w:szCs w:val="22"/>
        </w:rPr>
        <w:t xml:space="preserve"> zlokalizował w Kanale Piastowskim w pobliżu przeprawy promowej Karsibór bombę lotniczą „</w:t>
      </w:r>
      <w:proofErr w:type="spellStart"/>
      <w:r w:rsidRPr="00535A3C">
        <w:rPr>
          <w:rFonts w:ascii="Arial" w:hAnsi="Arial" w:cs="Arial"/>
          <w:sz w:val="22"/>
          <w:szCs w:val="22"/>
        </w:rPr>
        <w:t>Tallboy</w:t>
      </w:r>
      <w:proofErr w:type="spellEnd"/>
      <w:r w:rsidRPr="00535A3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(</w:t>
      </w:r>
      <w:r w:rsidRPr="00003BEB">
        <w:rPr>
          <w:rFonts w:ascii="Arial" w:hAnsi="Arial" w:cs="Arial"/>
          <w:sz w:val="22"/>
          <w:szCs w:val="22"/>
        </w:rPr>
        <w:t>zał</w:t>
      </w:r>
      <w:r>
        <w:rPr>
          <w:rFonts w:ascii="Arial" w:hAnsi="Arial" w:cs="Arial"/>
          <w:sz w:val="22"/>
          <w:szCs w:val="22"/>
        </w:rPr>
        <w:t>ącznik</w:t>
      </w:r>
      <w:r w:rsidRPr="00003B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 1 do Opisu Przedmiotu Zamówienia – Mapa - rejon przeprawy Karsibór)</w:t>
      </w:r>
      <w:r w:rsidRPr="004E0114">
        <w:rPr>
          <w:rFonts w:ascii="Arial" w:hAnsi="Arial" w:cs="Arial"/>
          <w:sz w:val="22"/>
          <w:szCs w:val="22"/>
        </w:rPr>
        <w:t>.</w:t>
      </w:r>
      <w:r w:rsidRPr="00535A3C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MS</w:t>
      </w:r>
      <w:r w:rsidRPr="00535A3C">
        <w:rPr>
          <w:rFonts w:ascii="Arial" w:hAnsi="Arial" w:cs="Arial"/>
          <w:sz w:val="22"/>
          <w:szCs w:val="22"/>
        </w:rPr>
        <w:t xml:space="preserve"> otrzymał od Marynarki Wojennej R</w:t>
      </w:r>
      <w:r>
        <w:rPr>
          <w:rFonts w:ascii="Arial" w:hAnsi="Arial" w:cs="Arial"/>
          <w:sz w:val="22"/>
          <w:szCs w:val="22"/>
        </w:rPr>
        <w:t xml:space="preserve">zeczypospolitej </w:t>
      </w:r>
      <w:r w:rsidRPr="00535A3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olskiej</w:t>
      </w:r>
      <w:r w:rsidRPr="00535A3C">
        <w:rPr>
          <w:rFonts w:ascii="Arial" w:hAnsi="Arial" w:cs="Arial"/>
          <w:sz w:val="22"/>
          <w:szCs w:val="22"/>
        </w:rPr>
        <w:t xml:space="preserve"> stoso</w:t>
      </w:r>
      <w:r w:rsidRPr="00865D0C">
        <w:rPr>
          <w:rFonts w:ascii="Arial" w:hAnsi="Arial" w:cs="Arial"/>
          <w:sz w:val="22"/>
          <w:szCs w:val="22"/>
        </w:rPr>
        <w:t>wne wytyczne, które przed czynnością rozminowania bomby nakazują oczyszczenie terenu wokół przedmiotowego obiektu w promieniu 200 m. UMS zatem planuje oczyścić obszar w swojej jurysdykcji</w:t>
      </w:r>
      <w:r>
        <w:rPr>
          <w:rFonts w:ascii="Arial" w:hAnsi="Arial" w:cs="Arial"/>
          <w:sz w:val="22"/>
          <w:szCs w:val="22"/>
        </w:rPr>
        <w:t xml:space="preserve">, tj. w obszarze wód morskich, </w:t>
      </w:r>
      <w:r w:rsidRPr="00865D0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865D0C">
        <w:rPr>
          <w:rFonts w:ascii="Arial" w:hAnsi="Arial" w:cs="Arial"/>
          <w:sz w:val="22"/>
          <w:szCs w:val="22"/>
        </w:rPr>
        <w:t xml:space="preserve">będących poza zakresem ww. Kontraktu. </w:t>
      </w:r>
    </w:p>
    <w:p w:rsidR="003075FE" w:rsidRPr="00865D0C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Pr="00865D0C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65D0C">
        <w:rPr>
          <w:rFonts w:ascii="Arial" w:hAnsi="Arial" w:cs="Arial"/>
          <w:sz w:val="22"/>
          <w:szCs w:val="22"/>
        </w:rPr>
        <w:t xml:space="preserve">or wodny sprawdzany </w:t>
      </w:r>
      <w:r>
        <w:rPr>
          <w:rFonts w:ascii="Arial" w:hAnsi="Arial" w:cs="Arial"/>
          <w:sz w:val="22"/>
          <w:szCs w:val="22"/>
        </w:rPr>
        <w:t>był</w:t>
      </w:r>
      <w:r w:rsidRPr="00865D0C">
        <w:rPr>
          <w:rFonts w:ascii="Arial" w:hAnsi="Arial" w:cs="Arial"/>
          <w:sz w:val="22"/>
          <w:szCs w:val="22"/>
        </w:rPr>
        <w:t xml:space="preserve"> przez Wykonawcę Robót </w:t>
      </w:r>
      <w:r>
        <w:rPr>
          <w:rFonts w:ascii="Arial" w:hAnsi="Arial" w:cs="Arial"/>
          <w:sz w:val="22"/>
          <w:szCs w:val="22"/>
        </w:rPr>
        <w:t xml:space="preserve">(Konsorcjum firm: </w:t>
      </w:r>
      <w:proofErr w:type="spellStart"/>
      <w:r>
        <w:rPr>
          <w:rFonts w:ascii="Arial" w:hAnsi="Arial" w:cs="Arial"/>
          <w:sz w:val="22"/>
          <w:szCs w:val="22"/>
        </w:rPr>
        <w:t>Dredging</w:t>
      </w:r>
      <w:proofErr w:type="spellEnd"/>
      <w:r>
        <w:rPr>
          <w:rFonts w:ascii="Arial" w:hAnsi="Arial" w:cs="Arial"/>
          <w:sz w:val="22"/>
          <w:szCs w:val="22"/>
        </w:rPr>
        <w:t xml:space="preserve"> International NV, Van </w:t>
      </w:r>
      <w:proofErr w:type="spellStart"/>
      <w:r>
        <w:rPr>
          <w:rFonts w:ascii="Arial" w:hAnsi="Arial" w:cs="Arial"/>
          <w:sz w:val="22"/>
          <w:szCs w:val="22"/>
        </w:rPr>
        <w:t>Oord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Dredging</w:t>
      </w:r>
      <w:proofErr w:type="spellEnd"/>
      <w:r>
        <w:rPr>
          <w:rFonts w:ascii="Arial" w:hAnsi="Arial" w:cs="Arial"/>
          <w:sz w:val="22"/>
          <w:szCs w:val="22"/>
        </w:rPr>
        <w:t xml:space="preserve"> and Marine </w:t>
      </w:r>
      <w:proofErr w:type="spellStart"/>
      <w:r>
        <w:rPr>
          <w:rFonts w:ascii="Arial" w:hAnsi="Arial" w:cs="Arial"/>
          <w:sz w:val="22"/>
          <w:szCs w:val="22"/>
        </w:rPr>
        <w:t>Contractors</w:t>
      </w:r>
      <w:proofErr w:type="spellEnd"/>
      <w:r>
        <w:rPr>
          <w:rFonts w:ascii="Arial" w:hAnsi="Arial" w:cs="Arial"/>
          <w:sz w:val="22"/>
          <w:szCs w:val="22"/>
        </w:rPr>
        <w:t xml:space="preserve"> BV) </w:t>
      </w:r>
      <w:r w:rsidRPr="00865D0C">
        <w:rPr>
          <w:rFonts w:ascii="Arial" w:hAnsi="Arial" w:cs="Arial"/>
          <w:sz w:val="22"/>
          <w:szCs w:val="22"/>
        </w:rPr>
        <w:t>pod kątem zalegania niewypałów i niewybuchów</w:t>
      </w:r>
      <w:r>
        <w:rPr>
          <w:rFonts w:ascii="Arial" w:hAnsi="Arial" w:cs="Arial"/>
          <w:sz w:val="22"/>
          <w:szCs w:val="22"/>
        </w:rPr>
        <w:t xml:space="preserve"> i ten etap prac znajduje się w końcowej fazie</w:t>
      </w:r>
      <w:r w:rsidRPr="00865D0C">
        <w:rPr>
          <w:rFonts w:ascii="Arial" w:hAnsi="Arial" w:cs="Arial"/>
          <w:sz w:val="22"/>
          <w:szCs w:val="22"/>
        </w:rPr>
        <w:t xml:space="preserve">. W zakresie </w:t>
      </w:r>
      <w:r>
        <w:rPr>
          <w:rFonts w:ascii="Arial" w:hAnsi="Arial" w:cs="Arial"/>
          <w:sz w:val="22"/>
          <w:szCs w:val="22"/>
        </w:rPr>
        <w:t xml:space="preserve">prowadzonych </w:t>
      </w:r>
      <w:r w:rsidRPr="00865D0C">
        <w:rPr>
          <w:rFonts w:ascii="Arial" w:hAnsi="Arial" w:cs="Arial"/>
          <w:sz w:val="22"/>
          <w:szCs w:val="22"/>
        </w:rPr>
        <w:t xml:space="preserve">prac </w:t>
      </w:r>
      <w:r>
        <w:rPr>
          <w:rFonts w:ascii="Arial" w:hAnsi="Arial" w:cs="Arial"/>
          <w:sz w:val="22"/>
          <w:szCs w:val="22"/>
        </w:rPr>
        <w:t xml:space="preserve">oczyszczany jest pas </w:t>
      </w:r>
      <w:r w:rsidRPr="00865D0C">
        <w:rPr>
          <w:rFonts w:ascii="Arial" w:hAnsi="Arial" w:cs="Arial"/>
          <w:sz w:val="22"/>
          <w:szCs w:val="22"/>
        </w:rPr>
        <w:t>o szerokości obejmującej nowoprojektowany tor wodny w dnie</w:t>
      </w:r>
      <w:r w:rsidRPr="00963016">
        <w:rPr>
          <w:rFonts w:ascii="Arial" w:hAnsi="Arial" w:cs="Arial"/>
          <w:sz w:val="22"/>
          <w:szCs w:val="22"/>
        </w:rPr>
        <w:t xml:space="preserve">, skarpy </w:t>
      </w:r>
      <w:r w:rsidRPr="00865D0C">
        <w:rPr>
          <w:rFonts w:ascii="Arial" w:hAnsi="Arial" w:cs="Arial"/>
          <w:sz w:val="22"/>
          <w:szCs w:val="22"/>
        </w:rPr>
        <w:t>oraz buforowe strefy bezpieczeństwa wyznaczone przez Wykonawcę Robót</w:t>
      </w:r>
      <w:r>
        <w:rPr>
          <w:rFonts w:ascii="Arial" w:hAnsi="Arial" w:cs="Arial"/>
          <w:sz w:val="22"/>
          <w:szCs w:val="22"/>
        </w:rPr>
        <w:t>.</w:t>
      </w:r>
    </w:p>
    <w:p w:rsidR="003075FE" w:rsidRPr="00865D0C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5D0C">
        <w:rPr>
          <w:rFonts w:ascii="Arial" w:hAnsi="Arial" w:cs="Arial"/>
          <w:sz w:val="22"/>
          <w:szCs w:val="22"/>
        </w:rPr>
        <w:t xml:space="preserve">UMS </w:t>
      </w:r>
      <w:r>
        <w:rPr>
          <w:rFonts w:ascii="Arial" w:hAnsi="Arial" w:cs="Arial"/>
          <w:sz w:val="22"/>
          <w:szCs w:val="22"/>
        </w:rPr>
        <w:t xml:space="preserve">został </w:t>
      </w:r>
      <w:r w:rsidRPr="00865D0C">
        <w:rPr>
          <w:rFonts w:ascii="Arial" w:hAnsi="Arial" w:cs="Arial"/>
          <w:sz w:val="22"/>
          <w:szCs w:val="22"/>
        </w:rPr>
        <w:t>zobowiąza</w:t>
      </w:r>
      <w:r>
        <w:rPr>
          <w:rFonts w:ascii="Arial" w:hAnsi="Arial" w:cs="Arial"/>
          <w:sz w:val="22"/>
          <w:szCs w:val="22"/>
        </w:rPr>
        <w:t>ny</w:t>
      </w:r>
      <w:r w:rsidRPr="00865D0C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sprawdzenia i</w:t>
      </w:r>
      <w:r w:rsidRPr="00865D0C">
        <w:rPr>
          <w:rFonts w:ascii="Arial" w:hAnsi="Arial" w:cs="Arial"/>
          <w:sz w:val="22"/>
          <w:szCs w:val="22"/>
        </w:rPr>
        <w:t xml:space="preserve"> oczyszczenia </w:t>
      </w:r>
      <w:r>
        <w:rPr>
          <w:rFonts w:ascii="Arial" w:hAnsi="Arial" w:cs="Arial"/>
          <w:sz w:val="22"/>
          <w:szCs w:val="22"/>
        </w:rPr>
        <w:t xml:space="preserve">wskazanych punktów z </w:t>
      </w:r>
      <w:r w:rsidRPr="00865D0C">
        <w:rPr>
          <w:rFonts w:ascii="Arial" w:hAnsi="Arial" w:cs="Arial"/>
          <w:sz w:val="22"/>
          <w:szCs w:val="22"/>
        </w:rPr>
        <w:t>obszarów oznaczonych na mapce poglądowej (</w:t>
      </w:r>
      <w:r w:rsidRPr="00003BEB">
        <w:rPr>
          <w:rFonts w:ascii="Arial" w:hAnsi="Arial" w:cs="Arial"/>
          <w:sz w:val="22"/>
          <w:szCs w:val="22"/>
        </w:rPr>
        <w:t>zał</w:t>
      </w:r>
      <w:r>
        <w:rPr>
          <w:rFonts w:ascii="Arial" w:hAnsi="Arial" w:cs="Arial"/>
          <w:sz w:val="22"/>
          <w:szCs w:val="22"/>
        </w:rPr>
        <w:t xml:space="preserve">ącznik nr 2 do Opisu Przedmiotu Zamówienia). </w:t>
      </w:r>
      <w:r w:rsidRPr="00865D0C">
        <w:rPr>
          <w:rFonts w:ascii="Arial" w:hAnsi="Arial" w:cs="Arial"/>
          <w:sz w:val="22"/>
          <w:szCs w:val="22"/>
        </w:rPr>
        <w:t>Powierzchnia obszarów wynosi łącznie ok. 3,</w:t>
      </w:r>
      <w:r w:rsidRPr="00152BD8">
        <w:rPr>
          <w:rFonts w:ascii="Arial" w:hAnsi="Arial" w:cs="Arial"/>
          <w:sz w:val="22"/>
          <w:szCs w:val="22"/>
        </w:rPr>
        <w:t>75 ha.</w:t>
      </w: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075FE" w:rsidRDefault="003075FE" w:rsidP="004A371E">
      <w:pPr>
        <w:pStyle w:val="Akapitzlist"/>
        <w:numPr>
          <w:ilvl w:val="0"/>
          <w:numId w:val="7"/>
        </w:numPr>
        <w:tabs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</w:t>
      </w:r>
    </w:p>
    <w:p w:rsidR="003075FE" w:rsidRPr="00EF754C" w:rsidRDefault="003075FE" w:rsidP="003075FE">
      <w:pPr>
        <w:pStyle w:val="Akapitzlist"/>
        <w:tabs>
          <w:tab w:val="left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075FE" w:rsidRPr="000D0936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Przedmiot zamówienia obejmuje </w:t>
      </w:r>
      <w:r w:rsidRPr="003D0FA7">
        <w:rPr>
          <w:rFonts w:ascii="Arial" w:hAnsi="Arial" w:cs="Arial"/>
          <w:b/>
          <w:sz w:val="22"/>
          <w:szCs w:val="22"/>
        </w:rPr>
        <w:t xml:space="preserve">wykonanie </w:t>
      </w:r>
      <w:r w:rsidRPr="005B47B2">
        <w:rPr>
          <w:rFonts w:ascii="Arial" w:hAnsi="Arial" w:cs="Arial"/>
          <w:b/>
          <w:sz w:val="22"/>
          <w:szCs w:val="22"/>
        </w:rPr>
        <w:t xml:space="preserve">zadania </w:t>
      </w:r>
      <w:r w:rsidRPr="00373870">
        <w:rPr>
          <w:rFonts w:ascii="Arial" w:hAnsi="Arial" w:cs="Arial"/>
          <w:b/>
          <w:sz w:val="22"/>
          <w:szCs w:val="22"/>
        </w:rPr>
        <w:t xml:space="preserve">polegającego na </w:t>
      </w:r>
      <w:r w:rsidRPr="0024034D">
        <w:rPr>
          <w:rFonts w:ascii="Arial" w:hAnsi="Arial" w:cs="Arial"/>
          <w:b/>
          <w:sz w:val="22"/>
          <w:szCs w:val="22"/>
        </w:rPr>
        <w:t>odsłonięciu, sprawdzeniu i wydobyciu (o ile będzie to wymagane) obiektów ze 10</w:t>
      </w:r>
      <w:r w:rsidR="0024034D" w:rsidRPr="0024034D">
        <w:rPr>
          <w:rFonts w:ascii="Arial" w:hAnsi="Arial" w:cs="Arial"/>
          <w:b/>
          <w:sz w:val="22"/>
          <w:szCs w:val="22"/>
        </w:rPr>
        <w:t>0</w:t>
      </w:r>
      <w:r w:rsidRPr="003738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punktów wskazanych w załączniku nr 3 do Opisu Przedmiotu Zamówienia - </w:t>
      </w:r>
      <w:r w:rsidRPr="00F57FEA">
        <w:rPr>
          <w:rFonts w:ascii="Arial" w:hAnsi="Arial" w:cs="Arial"/>
          <w:b/>
          <w:sz w:val="22"/>
          <w:szCs w:val="22"/>
        </w:rPr>
        <w:t xml:space="preserve">Tabela - obiekty uznane przez Marynarkę Wojenną </w:t>
      </w:r>
      <w:r>
        <w:rPr>
          <w:rFonts w:ascii="Arial" w:hAnsi="Arial" w:cs="Arial"/>
          <w:b/>
          <w:sz w:val="22"/>
          <w:szCs w:val="22"/>
        </w:rPr>
        <w:t xml:space="preserve">za podlegające usunięciu. Punkty te zostały wyselekcjonowane przez Marynarkę Wojenną Rzeczypospolitej Polskiej z </w:t>
      </w:r>
      <w:r w:rsidRPr="00373870">
        <w:rPr>
          <w:rFonts w:ascii="Arial" w:hAnsi="Arial" w:cs="Arial"/>
          <w:b/>
          <w:sz w:val="22"/>
          <w:szCs w:val="22"/>
        </w:rPr>
        <w:t>Rapor</w:t>
      </w:r>
      <w:r>
        <w:rPr>
          <w:rFonts w:ascii="Arial" w:hAnsi="Arial" w:cs="Arial"/>
          <w:b/>
          <w:sz w:val="22"/>
          <w:szCs w:val="22"/>
        </w:rPr>
        <w:t>tu</w:t>
      </w:r>
      <w:r w:rsidRPr="00373870">
        <w:rPr>
          <w:rFonts w:ascii="Arial" w:hAnsi="Arial" w:cs="Arial"/>
          <w:b/>
          <w:sz w:val="22"/>
          <w:szCs w:val="22"/>
        </w:rPr>
        <w:t xml:space="preserve"> </w:t>
      </w:r>
      <w:r w:rsidRPr="00373870">
        <w:rPr>
          <w:rFonts w:ascii="Arial" w:hAnsi="Arial" w:cs="Arial"/>
          <w:b/>
          <w:sz w:val="22"/>
          <w:szCs w:val="22"/>
        </w:rPr>
        <w:lastRenderedPageBreak/>
        <w:t>z</w:t>
      </w:r>
      <w:r>
        <w:rPr>
          <w:rFonts w:ascii="Arial" w:hAnsi="Arial" w:cs="Arial"/>
          <w:b/>
          <w:sz w:val="22"/>
          <w:szCs w:val="22"/>
        </w:rPr>
        <w:t> </w:t>
      </w:r>
      <w:r w:rsidRPr="00373870">
        <w:rPr>
          <w:rFonts w:ascii="Arial" w:hAnsi="Arial" w:cs="Arial"/>
          <w:b/>
          <w:sz w:val="22"/>
          <w:szCs w:val="22"/>
        </w:rPr>
        <w:t xml:space="preserve">pomiaru - wywiadu ferromagnetycznego. </w:t>
      </w:r>
      <w:r>
        <w:rPr>
          <w:rFonts w:ascii="Arial" w:hAnsi="Arial" w:cs="Arial"/>
          <w:b/>
          <w:sz w:val="22"/>
          <w:szCs w:val="22"/>
        </w:rPr>
        <w:t xml:space="preserve">Za punkt rozumie się wskazany w ww. Raporcie punkt wraz z obszarem o promieniu 2,0 m wokół pozycji podanej w tabeli, stanowiącej załącznik nr 3 do Opisu Przedmiotu Zamówienia. </w:t>
      </w:r>
      <w:r w:rsidRPr="00F57FEA">
        <w:rPr>
          <w:rFonts w:ascii="Arial" w:hAnsi="Arial" w:cs="Arial"/>
          <w:b/>
          <w:sz w:val="22"/>
          <w:szCs w:val="22"/>
        </w:rPr>
        <w:t xml:space="preserve">Wykonawca musi sprawdzić każdy </w:t>
      </w:r>
      <w:r>
        <w:rPr>
          <w:rFonts w:ascii="Arial" w:hAnsi="Arial" w:cs="Arial"/>
          <w:b/>
          <w:sz w:val="22"/>
          <w:szCs w:val="22"/>
        </w:rPr>
        <w:t xml:space="preserve">punkt </w:t>
      </w:r>
      <w:r w:rsidRPr="00F57FEA">
        <w:rPr>
          <w:rFonts w:ascii="Arial" w:hAnsi="Arial" w:cs="Arial"/>
          <w:b/>
          <w:sz w:val="22"/>
          <w:szCs w:val="22"/>
        </w:rPr>
        <w:t>wskazany w ww. zał</w:t>
      </w:r>
      <w:r>
        <w:rPr>
          <w:rFonts w:ascii="Arial" w:hAnsi="Arial" w:cs="Arial"/>
          <w:b/>
          <w:sz w:val="22"/>
          <w:szCs w:val="22"/>
        </w:rPr>
        <w:t>ączniku nr</w:t>
      </w:r>
      <w:r w:rsidRPr="00F57FEA">
        <w:rPr>
          <w:rFonts w:ascii="Arial" w:hAnsi="Arial" w:cs="Arial"/>
          <w:b/>
          <w:sz w:val="22"/>
          <w:szCs w:val="22"/>
        </w:rPr>
        <w:t xml:space="preserve"> 3 </w:t>
      </w:r>
      <w:r w:rsidRPr="000D0936">
        <w:rPr>
          <w:rFonts w:ascii="Arial" w:hAnsi="Arial" w:cs="Arial"/>
          <w:b/>
          <w:sz w:val="22"/>
          <w:szCs w:val="22"/>
        </w:rPr>
        <w:t xml:space="preserve">wraz z obszarem o promieniu </w:t>
      </w:r>
      <w:r>
        <w:rPr>
          <w:rFonts w:ascii="Arial" w:hAnsi="Arial" w:cs="Arial"/>
          <w:b/>
          <w:sz w:val="22"/>
          <w:szCs w:val="22"/>
        </w:rPr>
        <w:t>2,0</w:t>
      </w:r>
      <w:r w:rsidRPr="000D0936">
        <w:rPr>
          <w:rFonts w:ascii="Arial" w:hAnsi="Arial" w:cs="Arial"/>
          <w:b/>
          <w:sz w:val="22"/>
          <w:szCs w:val="22"/>
        </w:rPr>
        <w:t xml:space="preserve"> m od punktu. </w:t>
      </w: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80499">
        <w:rPr>
          <w:rFonts w:ascii="Arial" w:hAnsi="Arial" w:cs="Arial"/>
          <w:b/>
          <w:sz w:val="22"/>
          <w:szCs w:val="22"/>
        </w:rPr>
        <w:t>Obiekty należy podzielić na następujące kategorie</w:t>
      </w:r>
      <w:r>
        <w:rPr>
          <w:rFonts w:ascii="Arial" w:hAnsi="Arial" w:cs="Arial"/>
          <w:b/>
          <w:sz w:val="22"/>
          <w:szCs w:val="22"/>
        </w:rPr>
        <w:t xml:space="preserve"> i postępować z nimi zgodnie z poniżej opisanymi zasadami</w:t>
      </w:r>
      <w:r w:rsidRPr="00580499">
        <w:rPr>
          <w:rFonts w:ascii="Arial" w:hAnsi="Arial" w:cs="Arial"/>
          <w:b/>
          <w:sz w:val="22"/>
          <w:szCs w:val="22"/>
        </w:rPr>
        <w:t>:</w:t>
      </w: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</w:p>
    <w:p w:rsidR="003075FE" w:rsidRPr="00835111" w:rsidRDefault="003075FE" w:rsidP="004A371E">
      <w:pPr>
        <w:pStyle w:val="Akapitzlist"/>
        <w:numPr>
          <w:ilvl w:val="0"/>
          <w:numId w:val="4"/>
        </w:numPr>
        <w:tabs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color w:val="C0504D" w:themeColor="accent2"/>
          <w:sz w:val="22"/>
          <w:szCs w:val="22"/>
        </w:rPr>
      </w:pPr>
      <w:r w:rsidRPr="00F57FEA">
        <w:rPr>
          <w:rFonts w:ascii="Arial" w:hAnsi="Arial" w:cs="Arial"/>
          <w:b/>
          <w:sz w:val="22"/>
          <w:szCs w:val="22"/>
        </w:rPr>
        <w:t>Obiekty nie będące niebezpiecznymi</w:t>
      </w:r>
      <w:r>
        <w:rPr>
          <w:rFonts w:ascii="Arial" w:hAnsi="Arial" w:cs="Arial"/>
          <w:b/>
          <w:sz w:val="22"/>
          <w:szCs w:val="22"/>
        </w:rPr>
        <w:t>:</w:t>
      </w:r>
      <w:r w:rsidRPr="00F57FEA">
        <w:rPr>
          <w:rFonts w:ascii="Arial" w:hAnsi="Arial" w:cs="Arial"/>
          <w:sz w:val="22"/>
          <w:szCs w:val="22"/>
        </w:rPr>
        <w:t xml:space="preserve"> </w:t>
      </w:r>
    </w:p>
    <w:p w:rsidR="003075FE" w:rsidRPr="00580499" w:rsidRDefault="003075FE" w:rsidP="003075FE">
      <w:pPr>
        <w:pStyle w:val="Akapitzlist"/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3075FE" w:rsidRDefault="003075FE" w:rsidP="004A371E">
      <w:pPr>
        <w:pStyle w:val="Akapitzlist"/>
        <w:numPr>
          <w:ilvl w:val="0"/>
          <w:numId w:val="9"/>
        </w:numPr>
        <w:tabs>
          <w:tab w:val="left" w:pos="108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57FEA">
        <w:rPr>
          <w:rFonts w:ascii="Arial" w:hAnsi="Arial" w:cs="Arial"/>
          <w:sz w:val="22"/>
          <w:szCs w:val="22"/>
        </w:rPr>
        <w:t xml:space="preserve">Jeśli znalezisko o masie </w:t>
      </w:r>
      <w:r>
        <w:rPr>
          <w:rFonts w:ascii="Arial" w:hAnsi="Arial" w:cs="Arial"/>
          <w:sz w:val="22"/>
          <w:szCs w:val="22"/>
        </w:rPr>
        <w:t>nie</w:t>
      </w:r>
      <w:r w:rsidRPr="00580499">
        <w:rPr>
          <w:rFonts w:ascii="Arial" w:hAnsi="Arial" w:cs="Arial"/>
          <w:sz w:val="22"/>
          <w:szCs w:val="22"/>
        </w:rPr>
        <w:t xml:space="preserve">przekraczającej </w:t>
      </w:r>
      <w:r w:rsidRPr="000D0936">
        <w:rPr>
          <w:rFonts w:ascii="Arial" w:hAnsi="Arial" w:cs="Arial"/>
          <w:sz w:val="22"/>
          <w:szCs w:val="22"/>
        </w:rPr>
        <w:t>50 kg</w:t>
      </w:r>
      <w:r>
        <w:rPr>
          <w:rFonts w:ascii="Arial" w:hAnsi="Arial" w:cs="Arial"/>
          <w:sz w:val="22"/>
          <w:szCs w:val="22"/>
        </w:rPr>
        <w:t xml:space="preserve"> nie </w:t>
      </w:r>
      <w:r w:rsidRPr="00F57FEA">
        <w:rPr>
          <w:rFonts w:ascii="Arial" w:hAnsi="Arial" w:cs="Arial"/>
          <w:sz w:val="22"/>
          <w:szCs w:val="22"/>
        </w:rPr>
        <w:t xml:space="preserve">będzie obiektem </w:t>
      </w:r>
      <w:r>
        <w:rPr>
          <w:rFonts w:ascii="Arial" w:hAnsi="Arial" w:cs="Arial"/>
          <w:sz w:val="22"/>
          <w:szCs w:val="22"/>
        </w:rPr>
        <w:t>niebezpiecznym</w:t>
      </w:r>
      <w:r w:rsidRPr="000D0936">
        <w:rPr>
          <w:rFonts w:ascii="Arial" w:hAnsi="Arial" w:cs="Arial"/>
          <w:sz w:val="22"/>
          <w:szCs w:val="22"/>
        </w:rPr>
        <w:t>,</w:t>
      </w:r>
      <w:r w:rsidRPr="00580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należy je wydobyć i zutylizować. </w:t>
      </w:r>
    </w:p>
    <w:p w:rsidR="003075FE" w:rsidRPr="00580499" w:rsidRDefault="003075FE" w:rsidP="004A371E">
      <w:pPr>
        <w:pStyle w:val="Akapitzlist"/>
        <w:numPr>
          <w:ilvl w:val="0"/>
          <w:numId w:val="9"/>
        </w:numPr>
        <w:tabs>
          <w:tab w:val="left" w:pos="108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Obiekty o masie powyżej 50 kg, które nie będą obiektami niebezpiecznymi, należy sfotografować i pozostawić w miejscu ich zalegania, lub jeśli będą łatwe do wyciągnięcia - wydobyć i zutylizować lub złożyć w </w:t>
      </w:r>
      <w:r w:rsidRPr="00F57FEA">
        <w:rPr>
          <w:rFonts w:ascii="Arial" w:hAnsi="Arial" w:cs="Arial"/>
          <w:sz w:val="22"/>
          <w:szCs w:val="22"/>
        </w:rPr>
        <w:t>Bazie Oznakowania Nawigacyjnego w Świnoujściu (dotyczy kotwic).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75FE" w:rsidRPr="00580499" w:rsidRDefault="003075FE" w:rsidP="003075FE">
      <w:pPr>
        <w:pStyle w:val="Akapitzlist"/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Pr="00835111" w:rsidRDefault="003075FE" w:rsidP="004A371E">
      <w:pPr>
        <w:pStyle w:val="Akapitzlist"/>
        <w:numPr>
          <w:ilvl w:val="0"/>
          <w:numId w:val="4"/>
        </w:numPr>
        <w:tabs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80499">
        <w:rPr>
          <w:rFonts w:ascii="Arial" w:hAnsi="Arial" w:cs="Arial"/>
          <w:b/>
          <w:sz w:val="22"/>
          <w:szCs w:val="22"/>
        </w:rPr>
        <w:t>Obiekty niebezpieczne</w:t>
      </w:r>
      <w:r>
        <w:rPr>
          <w:rFonts w:ascii="Arial" w:hAnsi="Arial" w:cs="Arial"/>
          <w:b/>
          <w:sz w:val="22"/>
          <w:szCs w:val="22"/>
        </w:rPr>
        <w:t>:</w:t>
      </w:r>
    </w:p>
    <w:p w:rsidR="003075FE" w:rsidRPr="00580499" w:rsidRDefault="003075FE" w:rsidP="003075FE">
      <w:pPr>
        <w:pStyle w:val="Akapitzlist"/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80499">
        <w:rPr>
          <w:rFonts w:ascii="Arial" w:hAnsi="Arial" w:cs="Arial"/>
          <w:b/>
          <w:sz w:val="22"/>
          <w:szCs w:val="22"/>
        </w:rPr>
        <w:t xml:space="preserve"> </w:t>
      </w:r>
    </w:p>
    <w:p w:rsidR="003075FE" w:rsidRDefault="003075FE" w:rsidP="004A371E">
      <w:pPr>
        <w:pStyle w:val="Akapitzlist"/>
        <w:numPr>
          <w:ilvl w:val="0"/>
          <w:numId w:val="10"/>
        </w:numPr>
        <w:tabs>
          <w:tab w:val="left" w:pos="108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80499">
        <w:rPr>
          <w:rFonts w:ascii="Arial" w:hAnsi="Arial" w:cs="Arial"/>
          <w:sz w:val="22"/>
          <w:szCs w:val="22"/>
        </w:rPr>
        <w:t xml:space="preserve">Jeśli w danym punkcie będzie znajdował się obiekt niebezpieczny o masie nieprzekraczającej 50 kg Wykonawca musi powiadomić 8 Flotyllę Wojsk Ochrony Wybrzeża, następnie wydobyć przedmiot i przekazać go patrolowi wojskowemu. Przekazanie musi odbyć się za protokołem zdawczo-odbiorczym, który to protokół będzie jednym z dokumentów rozliczeniowych. </w:t>
      </w:r>
    </w:p>
    <w:p w:rsidR="003075FE" w:rsidRPr="00580499" w:rsidRDefault="003075FE" w:rsidP="004A371E">
      <w:pPr>
        <w:pStyle w:val="Akapitzlist"/>
        <w:numPr>
          <w:ilvl w:val="0"/>
          <w:numId w:val="10"/>
        </w:numPr>
        <w:tabs>
          <w:tab w:val="left" w:pos="108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80499">
        <w:rPr>
          <w:rFonts w:ascii="Arial" w:hAnsi="Arial" w:cs="Arial"/>
          <w:sz w:val="22"/>
          <w:szCs w:val="22"/>
        </w:rPr>
        <w:t xml:space="preserve">W przypadku obiektów niebezpiecznych o masie powyżej 50 kg Wykonawca </w:t>
      </w:r>
      <w:r>
        <w:rPr>
          <w:rFonts w:ascii="Arial" w:hAnsi="Arial" w:cs="Arial"/>
          <w:sz w:val="22"/>
          <w:szCs w:val="22"/>
        </w:rPr>
        <w:t xml:space="preserve">zobowiązany jest </w:t>
      </w:r>
      <w:r w:rsidRPr="00580499">
        <w:rPr>
          <w:rFonts w:ascii="Arial" w:hAnsi="Arial" w:cs="Arial"/>
          <w:sz w:val="22"/>
          <w:szCs w:val="22"/>
        </w:rPr>
        <w:t>powiadomi</w:t>
      </w:r>
      <w:r>
        <w:rPr>
          <w:rFonts w:ascii="Arial" w:hAnsi="Arial" w:cs="Arial"/>
          <w:sz w:val="22"/>
          <w:szCs w:val="22"/>
        </w:rPr>
        <w:t>ć</w:t>
      </w:r>
      <w:r w:rsidRPr="00580499">
        <w:rPr>
          <w:rFonts w:ascii="Arial" w:hAnsi="Arial" w:cs="Arial"/>
          <w:sz w:val="22"/>
          <w:szCs w:val="22"/>
        </w:rPr>
        <w:t xml:space="preserve"> 8 Flotyllę W</w:t>
      </w:r>
      <w:r>
        <w:rPr>
          <w:rFonts w:ascii="Arial" w:hAnsi="Arial" w:cs="Arial"/>
          <w:sz w:val="22"/>
          <w:szCs w:val="22"/>
        </w:rPr>
        <w:t xml:space="preserve">ojsk </w:t>
      </w:r>
      <w:r w:rsidRPr="005804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chrony </w:t>
      </w:r>
      <w:r w:rsidRPr="0058049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ybrzeża</w:t>
      </w:r>
      <w:r w:rsidRPr="00580499">
        <w:rPr>
          <w:rFonts w:ascii="Arial" w:hAnsi="Arial" w:cs="Arial"/>
          <w:sz w:val="22"/>
          <w:szCs w:val="22"/>
        </w:rPr>
        <w:t xml:space="preserve"> o lokalizacji obiektu i wstępnym rozpoznaniu. Dalej obiektem zajmą się saperzy wojskowi, którzy zneutralizują go na miejscu, lub wywiozą na poligon i tam zostanie dokonana neutralizacja. W</w:t>
      </w:r>
      <w:r>
        <w:rPr>
          <w:rFonts w:ascii="Arial" w:hAnsi="Arial" w:cs="Arial"/>
          <w:sz w:val="22"/>
          <w:szCs w:val="22"/>
        </w:rPr>
        <w:t> </w:t>
      </w:r>
      <w:r w:rsidRPr="00580499">
        <w:rPr>
          <w:rFonts w:ascii="Arial" w:hAnsi="Arial" w:cs="Arial"/>
          <w:sz w:val="22"/>
          <w:szCs w:val="22"/>
        </w:rPr>
        <w:t xml:space="preserve">takim przypadku do rozliczenia potrzebna będzie informacja z </w:t>
      </w:r>
      <w:r>
        <w:rPr>
          <w:rFonts w:ascii="Arial" w:hAnsi="Arial" w:cs="Arial"/>
          <w:sz w:val="22"/>
          <w:szCs w:val="22"/>
        </w:rPr>
        <w:t xml:space="preserve">właściwej </w:t>
      </w:r>
      <w:r w:rsidRPr="0058049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ednostki Wojskowej</w:t>
      </w:r>
      <w:r w:rsidRPr="00580499">
        <w:rPr>
          <w:rFonts w:ascii="Arial" w:hAnsi="Arial" w:cs="Arial"/>
          <w:sz w:val="22"/>
          <w:szCs w:val="22"/>
        </w:rPr>
        <w:t xml:space="preserve"> o neutralizacji danego obiektu.</w:t>
      </w:r>
    </w:p>
    <w:p w:rsidR="003075FE" w:rsidRPr="00580499" w:rsidRDefault="003075FE" w:rsidP="003075FE">
      <w:pPr>
        <w:pStyle w:val="Akapitzlist"/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Pr="00580499" w:rsidRDefault="003075FE" w:rsidP="004A371E">
      <w:pPr>
        <w:pStyle w:val="Akapitzlist"/>
        <w:numPr>
          <w:ilvl w:val="0"/>
          <w:numId w:val="4"/>
        </w:numPr>
        <w:tabs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80499">
        <w:rPr>
          <w:rFonts w:ascii="Arial" w:hAnsi="Arial" w:cs="Arial"/>
          <w:b/>
          <w:sz w:val="22"/>
          <w:szCs w:val="22"/>
        </w:rPr>
        <w:t>Obiekty zabytkowe</w:t>
      </w:r>
      <w:r>
        <w:rPr>
          <w:rFonts w:ascii="Arial" w:hAnsi="Arial" w:cs="Arial"/>
          <w:b/>
          <w:sz w:val="22"/>
          <w:szCs w:val="22"/>
        </w:rPr>
        <w:t>:</w:t>
      </w:r>
      <w:r w:rsidRPr="00580499">
        <w:rPr>
          <w:rFonts w:ascii="Arial" w:hAnsi="Arial" w:cs="Arial"/>
          <w:sz w:val="22"/>
          <w:szCs w:val="22"/>
        </w:rPr>
        <w:t xml:space="preserve"> </w:t>
      </w:r>
    </w:p>
    <w:p w:rsidR="003075FE" w:rsidRDefault="003075FE" w:rsidP="003075FE">
      <w:pPr>
        <w:pStyle w:val="Akapitzlist"/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075FE" w:rsidRPr="006B051C" w:rsidRDefault="003075FE" w:rsidP="003075FE">
      <w:pPr>
        <w:pStyle w:val="Akapitzlist"/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6B051C">
        <w:rPr>
          <w:rFonts w:ascii="Arial" w:hAnsi="Arial" w:cs="Arial"/>
          <w:sz w:val="22"/>
          <w:szCs w:val="22"/>
        </w:rPr>
        <w:t xml:space="preserve">W przypadku natrafienia na przedmiot mogący być obiektem zabytkowym, Wykonawca powinien taki obiekt sfotografować lub sfilmować i opisać oraz zapisać dokładną pozycję takiego obiektu wraz z podaniem głębokości pod dnem istniejącym. </w:t>
      </w:r>
    </w:p>
    <w:p w:rsidR="003075FE" w:rsidRDefault="003075FE" w:rsidP="003075FE">
      <w:pPr>
        <w:pStyle w:val="Akapitzlist"/>
        <w:tabs>
          <w:tab w:val="left" w:pos="1080"/>
        </w:tabs>
        <w:spacing w:line="276" w:lineRule="auto"/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</w:p>
    <w:p w:rsidR="003075FE" w:rsidRPr="007347E7" w:rsidRDefault="003075FE" w:rsidP="004A371E">
      <w:pPr>
        <w:pStyle w:val="Akapitzlist"/>
        <w:numPr>
          <w:ilvl w:val="0"/>
          <w:numId w:val="4"/>
        </w:numPr>
        <w:tabs>
          <w:tab w:val="left" w:pos="108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347E7">
        <w:rPr>
          <w:rFonts w:ascii="Arial" w:hAnsi="Arial" w:cs="Arial"/>
          <w:b/>
          <w:sz w:val="22"/>
          <w:szCs w:val="22"/>
        </w:rPr>
        <w:t>Obiekty znajdujące się w pobliżu budowli hydrotechnicznych</w:t>
      </w:r>
      <w:r>
        <w:rPr>
          <w:rFonts w:ascii="Arial" w:hAnsi="Arial" w:cs="Arial"/>
          <w:b/>
          <w:sz w:val="22"/>
          <w:szCs w:val="22"/>
        </w:rPr>
        <w:t>:</w:t>
      </w:r>
      <w:r w:rsidRPr="007347E7">
        <w:rPr>
          <w:rFonts w:ascii="Arial" w:hAnsi="Arial" w:cs="Arial"/>
          <w:b/>
          <w:sz w:val="22"/>
          <w:szCs w:val="22"/>
        </w:rPr>
        <w:t xml:space="preserve"> </w:t>
      </w:r>
    </w:p>
    <w:p w:rsidR="003075FE" w:rsidRDefault="003075FE" w:rsidP="003075FE">
      <w:pPr>
        <w:pStyle w:val="Akapitzlist"/>
        <w:tabs>
          <w:tab w:val="left" w:pos="108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075FE" w:rsidRPr="006B051C" w:rsidRDefault="003075FE" w:rsidP="004A371E">
      <w:pPr>
        <w:pStyle w:val="Akapitzlist"/>
        <w:numPr>
          <w:ilvl w:val="0"/>
          <w:numId w:val="11"/>
        </w:numPr>
        <w:tabs>
          <w:tab w:val="left" w:pos="1080"/>
        </w:tabs>
        <w:spacing w:line="276" w:lineRule="auto"/>
        <w:ind w:left="1134" w:hanging="567"/>
        <w:jc w:val="both"/>
        <w:rPr>
          <w:rFonts w:ascii="Arial" w:hAnsi="Arial" w:cs="Arial"/>
          <w:color w:val="C0504D" w:themeColor="accent2"/>
          <w:sz w:val="22"/>
          <w:szCs w:val="22"/>
        </w:rPr>
      </w:pPr>
      <w:r w:rsidRPr="006B051C">
        <w:rPr>
          <w:rFonts w:ascii="Arial" w:hAnsi="Arial" w:cs="Arial"/>
          <w:sz w:val="22"/>
          <w:szCs w:val="22"/>
        </w:rPr>
        <w:t>Jeśli obiekty znajdują się w pobliżu budowli hydrotechnicznych, należy zachować szczególną ostrożność podczas prowadzenia prac. Wykonawca musi na bieżąco kontrolować</w:t>
      </w:r>
      <w:r>
        <w:rPr>
          <w:rFonts w:ascii="Arial" w:hAnsi="Arial" w:cs="Arial"/>
          <w:sz w:val="22"/>
          <w:szCs w:val="22"/>
        </w:rPr>
        <w:t>,</w:t>
      </w:r>
      <w:r w:rsidRPr="006B051C">
        <w:rPr>
          <w:rFonts w:ascii="Arial" w:hAnsi="Arial" w:cs="Arial"/>
          <w:sz w:val="22"/>
          <w:szCs w:val="22"/>
        </w:rPr>
        <w:t xml:space="preserve"> czy prowadzone przez niego prace nie zwiększają głębokości przy budowlach, tj. w pasie 10 m dla obiektów przystani promowej oraz w pasie 15 m </w:t>
      </w:r>
      <w:r w:rsidRPr="006B051C">
        <w:rPr>
          <w:rFonts w:ascii="Arial" w:hAnsi="Arial" w:cs="Arial"/>
          <w:sz w:val="22"/>
          <w:szCs w:val="22"/>
        </w:rPr>
        <w:lastRenderedPageBreak/>
        <w:t>dla ostrogi. Nie można dopuścić</w:t>
      </w:r>
      <w:r>
        <w:rPr>
          <w:rFonts w:ascii="Arial" w:hAnsi="Arial" w:cs="Arial"/>
          <w:sz w:val="22"/>
          <w:szCs w:val="22"/>
        </w:rPr>
        <w:t>,</w:t>
      </w:r>
      <w:r w:rsidRPr="006B051C">
        <w:rPr>
          <w:rFonts w:ascii="Arial" w:hAnsi="Arial" w:cs="Arial"/>
          <w:sz w:val="22"/>
          <w:szCs w:val="22"/>
        </w:rPr>
        <w:t xml:space="preserve"> aby głębokości dopuszczalne w tych obszarach zostały przekroczone. W załączniku nr 6 do Opisu Przedmiotu Zamówienia Zamawiający podał wartości głębokości dopuszczalnych przy poszczególnych budowlach, a w załącznikach nr 4 i 5 do Opisu Przedmiotu Zamówienia obecnie istniejące tam głębokości.</w:t>
      </w:r>
    </w:p>
    <w:p w:rsidR="003075FE" w:rsidRPr="00332D2F" w:rsidRDefault="003075FE" w:rsidP="004A371E">
      <w:pPr>
        <w:pStyle w:val="Akapitzlist"/>
        <w:numPr>
          <w:ilvl w:val="0"/>
          <w:numId w:val="11"/>
        </w:numPr>
        <w:tabs>
          <w:tab w:val="left" w:pos="108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332D2F">
        <w:rPr>
          <w:rFonts w:ascii="Arial" w:hAnsi="Arial" w:cs="Arial"/>
          <w:sz w:val="22"/>
          <w:szCs w:val="22"/>
        </w:rPr>
        <w:t>W przypadku obiektów z tabeli stanowiącej załącznik nr 3 do Opisu Przedmiotu Zamówienia o numerach 354, 374, 441</w:t>
      </w:r>
      <w:r>
        <w:rPr>
          <w:rFonts w:ascii="Arial" w:hAnsi="Arial" w:cs="Arial"/>
          <w:sz w:val="22"/>
          <w:szCs w:val="22"/>
        </w:rPr>
        <w:t xml:space="preserve"> i</w:t>
      </w:r>
      <w:r w:rsidRPr="00332D2F">
        <w:rPr>
          <w:rFonts w:ascii="Arial" w:hAnsi="Arial" w:cs="Arial"/>
          <w:sz w:val="22"/>
          <w:szCs w:val="22"/>
        </w:rPr>
        <w:t xml:space="preserve"> 447 (ze względu na bezpieczeństwo konstrukcji ostrogi) należy sprawdzić miejsca tylko do głębokości podanych w tabelach i w promieniu 1,0 m od podanej pozycji.  </w:t>
      </w:r>
    </w:p>
    <w:p w:rsidR="003075FE" w:rsidRPr="00332D2F" w:rsidRDefault="003075FE" w:rsidP="004A371E">
      <w:pPr>
        <w:pStyle w:val="Akapitzlist"/>
        <w:numPr>
          <w:ilvl w:val="0"/>
          <w:numId w:val="11"/>
        </w:numPr>
        <w:tabs>
          <w:tab w:val="left" w:pos="108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32D2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że</w:t>
      </w:r>
      <w:r w:rsidRPr="00332D2F">
        <w:rPr>
          <w:rFonts w:ascii="Arial" w:hAnsi="Arial" w:cs="Arial"/>
          <w:sz w:val="22"/>
          <w:szCs w:val="22"/>
        </w:rPr>
        <w:t xml:space="preserve">li dotarcie do obiektu wymaga wybrania gruntu więcej niż 1 m od głębokości zalegania pod dnem podanej w załączniku nr 3 do Opisu Przedmiotu Zamówienia, sposób dalszego postępowania należy uzgodnić z Zamawiającym. </w:t>
      </w:r>
    </w:p>
    <w:p w:rsidR="003075FE" w:rsidRPr="00E93BB2" w:rsidRDefault="003075FE" w:rsidP="003075FE">
      <w:pPr>
        <w:pStyle w:val="Akapitzlist"/>
        <w:tabs>
          <w:tab w:val="left" w:pos="1080"/>
        </w:tabs>
        <w:spacing w:line="276" w:lineRule="auto"/>
        <w:jc w:val="both"/>
        <w:rPr>
          <w:rFonts w:ascii="Arial" w:hAnsi="Arial" w:cs="Arial"/>
          <w:b/>
          <w:color w:val="C0504D" w:themeColor="accent2"/>
          <w:sz w:val="22"/>
          <w:szCs w:val="22"/>
        </w:rPr>
      </w:pPr>
    </w:p>
    <w:p w:rsidR="003075FE" w:rsidRPr="002179A1" w:rsidRDefault="003075FE" w:rsidP="003075FE">
      <w:pPr>
        <w:pStyle w:val="Nagwek1"/>
        <w:spacing w:line="276" w:lineRule="auto"/>
        <w:rPr>
          <w:rFonts w:ascii="Arial" w:hAnsi="Arial" w:cs="Arial"/>
          <w:sz w:val="22"/>
        </w:rPr>
      </w:pPr>
      <w:r w:rsidRPr="002179A1">
        <w:rPr>
          <w:rFonts w:ascii="Arial" w:hAnsi="Arial" w:cs="Arial"/>
          <w:sz w:val="22"/>
        </w:rPr>
        <w:t>Po zakończonym oczyszczaniu Wykonawca sporządzi Raport końcowy z</w:t>
      </w:r>
      <w:r>
        <w:rPr>
          <w:rFonts w:ascii="Arial" w:hAnsi="Arial" w:cs="Arial"/>
          <w:sz w:val="22"/>
        </w:rPr>
        <w:t> </w:t>
      </w:r>
      <w:r w:rsidRPr="002179A1">
        <w:rPr>
          <w:rFonts w:ascii="Arial" w:hAnsi="Arial" w:cs="Arial"/>
          <w:sz w:val="22"/>
        </w:rPr>
        <w:t>oczyszczenia</w:t>
      </w:r>
      <w:r>
        <w:rPr>
          <w:rFonts w:ascii="Arial" w:hAnsi="Arial" w:cs="Arial"/>
          <w:sz w:val="22"/>
        </w:rPr>
        <w:t>, a także przedstawi „Certyfikat sprawdzenia i oczyszczenia akwenu z przedmiotów niebezpiecznych” w zakresie wymaganych punktów</w:t>
      </w:r>
      <w:r w:rsidRPr="002179A1">
        <w:rPr>
          <w:rFonts w:ascii="Arial" w:hAnsi="Arial" w:cs="Arial"/>
          <w:sz w:val="22"/>
        </w:rPr>
        <w:t>. W Raporcie</w:t>
      </w:r>
      <w:r>
        <w:rPr>
          <w:rFonts w:ascii="Arial" w:hAnsi="Arial" w:cs="Arial"/>
          <w:sz w:val="22"/>
        </w:rPr>
        <w:t xml:space="preserve"> końcowym z oczyszczenia</w:t>
      </w:r>
      <w:r w:rsidRPr="002179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należy podać</w:t>
      </w:r>
      <w:r w:rsidRPr="002179A1">
        <w:rPr>
          <w:rFonts w:ascii="Arial" w:hAnsi="Arial" w:cs="Arial"/>
          <w:sz w:val="22"/>
        </w:rPr>
        <w:t xml:space="preserve"> informacje o numerze punktu </w:t>
      </w:r>
      <w:r>
        <w:rPr>
          <w:rFonts w:ascii="Arial" w:hAnsi="Arial" w:cs="Arial"/>
          <w:sz w:val="22"/>
        </w:rPr>
        <w:t xml:space="preserve">z </w:t>
      </w:r>
      <w:r>
        <w:rPr>
          <w:rFonts w:ascii="Arial" w:hAnsi="Arial" w:cs="Arial"/>
          <w:sz w:val="22"/>
          <w:szCs w:val="22"/>
        </w:rPr>
        <w:t>załącznika nr 3 do Opisu Przedmiotu Zamówienia</w:t>
      </w:r>
      <w:r>
        <w:rPr>
          <w:rFonts w:ascii="Arial" w:hAnsi="Arial" w:cs="Arial"/>
          <w:sz w:val="22"/>
        </w:rPr>
        <w:t>,</w:t>
      </w:r>
      <w:r w:rsidRPr="002179A1">
        <w:rPr>
          <w:rFonts w:ascii="Arial" w:hAnsi="Arial" w:cs="Arial"/>
          <w:sz w:val="22"/>
        </w:rPr>
        <w:t xml:space="preserve"> rodzaju obiektu, współrzędnych i głębokości zalegania pod dnem, głębokości zalegania w odniesieniu do wodowskazu przy Kapitanacie Portu w Świnoujściu (stan wodowskazu 500), dacie wydobycia i utylizacji lub przekazania patrolom wojskowym.     </w:t>
      </w:r>
    </w:p>
    <w:p w:rsidR="003075FE" w:rsidRPr="00EF754C" w:rsidRDefault="003075FE" w:rsidP="003075FE">
      <w:pPr>
        <w:pStyle w:val="Nagwek1"/>
        <w:spacing w:line="276" w:lineRule="auto"/>
        <w:rPr>
          <w:rFonts w:ascii="Arial" w:hAnsi="Arial" w:cs="Arial"/>
          <w:color w:val="C0504D" w:themeColor="accent2"/>
          <w:sz w:val="22"/>
          <w:szCs w:val="22"/>
        </w:rPr>
      </w:pPr>
    </w:p>
    <w:p w:rsidR="003075FE" w:rsidRPr="00EF754C" w:rsidRDefault="003075FE" w:rsidP="004A371E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EF754C">
        <w:rPr>
          <w:rFonts w:ascii="Arial" w:hAnsi="Arial" w:cs="Arial"/>
          <w:b/>
          <w:sz w:val="22"/>
          <w:szCs w:val="22"/>
        </w:rPr>
        <w:t>SZCZEGÓŁOWE INFORMAC</w:t>
      </w:r>
      <w:r>
        <w:rPr>
          <w:rFonts w:ascii="Arial" w:hAnsi="Arial" w:cs="Arial"/>
          <w:b/>
          <w:sz w:val="22"/>
          <w:szCs w:val="22"/>
        </w:rPr>
        <w:t>JE NA TEMAT WYKONANIA I ROZLICZE</w:t>
      </w:r>
      <w:r w:rsidRPr="00EF754C">
        <w:rPr>
          <w:rFonts w:ascii="Arial" w:hAnsi="Arial" w:cs="Arial"/>
          <w:b/>
          <w:sz w:val="22"/>
          <w:szCs w:val="22"/>
        </w:rPr>
        <w:t>NIA PRAC</w:t>
      </w:r>
    </w:p>
    <w:p w:rsidR="003075FE" w:rsidRPr="007347E7" w:rsidRDefault="003075FE" w:rsidP="003075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075FE" w:rsidRDefault="003075FE" w:rsidP="003075FE">
      <w:pPr>
        <w:tabs>
          <w:tab w:val="left" w:pos="900"/>
        </w:tabs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 xml:space="preserve">Wykonawca w ofercie poda </w:t>
      </w:r>
      <w:r>
        <w:rPr>
          <w:rFonts w:ascii="Arial" w:hAnsi="Arial" w:cs="Arial"/>
          <w:sz w:val="22"/>
          <w:szCs w:val="22"/>
        </w:rPr>
        <w:t>całkowitą</w:t>
      </w:r>
      <w:r w:rsidRPr="007347E7">
        <w:rPr>
          <w:rFonts w:ascii="Arial" w:hAnsi="Arial" w:cs="Arial"/>
          <w:sz w:val="22"/>
          <w:szCs w:val="22"/>
        </w:rPr>
        <w:t xml:space="preserve"> cenę</w:t>
      </w:r>
      <w:r>
        <w:rPr>
          <w:rFonts w:ascii="Arial" w:hAnsi="Arial" w:cs="Arial"/>
          <w:sz w:val="22"/>
          <w:szCs w:val="22"/>
        </w:rPr>
        <w:t xml:space="preserve"> brutto</w:t>
      </w:r>
      <w:r w:rsidRPr="007347E7">
        <w:rPr>
          <w:rFonts w:ascii="Arial" w:hAnsi="Arial" w:cs="Arial"/>
          <w:sz w:val="22"/>
          <w:szCs w:val="22"/>
        </w:rPr>
        <w:t xml:space="preserve"> sprawdzenia</w:t>
      </w:r>
      <w:r>
        <w:rPr>
          <w:rFonts w:ascii="Arial" w:hAnsi="Arial" w:cs="Arial"/>
          <w:sz w:val="22"/>
          <w:szCs w:val="22"/>
        </w:rPr>
        <w:t>, odsłonięcia i wydobycia obiektów</w:t>
      </w:r>
      <w:r w:rsidRPr="007347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powyższym opisem przedmiotu zamówienia (punkt II powyżej), a także cenę jednostkową netto odsłonięcia, sprawdzenia i wydobycia (jeżeli dotyczy) obiektu/ów z jednego punktu, </w:t>
      </w:r>
      <w:r w:rsidRPr="007347E7">
        <w:rPr>
          <w:rFonts w:ascii="Arial" w:hAnsi="Arial" w:cs="Arial"/>
          <w:sz w:val="22"/>
          <w:szCs w:val="22"/>
        </w:rPr>
        <w:t>uwzględniając informacje na temat wykrytych obiektów podane w</w:t>
      </w:r>
      <w:r>
        <w:rPr>
          <w:rFonts w:ascii="Arial" w:hAnsi="Arial" w:cs="Arial"/>
          <w:sz w:val="22"/>
          <w:szCs w:val="22"/>
        </w:rPr>
        <w:t xml:space="preserve"> Tabeli stanowiącej załącznik nr 3 do Opisu Przedmiotu Zamówienia </w:t>
      </w:r>
      <w:r w:rsidRPr="007347E7">
        <w:rPr>
          <w:rFonts w:ascii="Arial" w:hAnsi="Arial" w:cs="Arial"/>
          <w:sz w:val="22"/>
          <w:szCs w:val="22"/>
        </w:rPr>
        <w:t>oraz własne doświadczenie. Wykonawca mu</w:t>
      </w:r>
      <w:r>
        <w:rPr>
          <w:rFonts w:ascii="Arial" w:hAnsi="Arial" w:cs="Arial"/>
          <w:sz w:val="22"/>
          <w:szCs w:val="22"/>
        </w:rPr>
        <w:t xml:space="preserve">si mieć świadomość, że </w:t>
      </w:r>
      <w:proofErr w:type="spellStart"/>
      <w:r>
        <w:rPr>
          <w:rFonts w:ascii="Arial" w:hAnsi="Arial" w:cs="Arial"/>
          <w:sz w:val="22"/>
          <w:szCs w:val="22"/>
        </w:rPr>
        <w:t>wagomiara</w:t>
      </w:r>
      <w:proofErr w:type="spellEnd"/>
      <w:r w:rsidRPr="007347E7">
        <w:rPr>
          <w:rFonts w:ascii="Arial" w:hAnsi="Arial" w:cs="Arial"/>
          <w:sz w:val="22"/>
          <w:szCs w:val="22"/>
        </w:rPr>
        <w:t xml:space="preserve"> podana w </w:t>
      </w:r>
      <w:r>
        <w:rPr>
          <w:rFonts w:ascii="Arial" w:hAnsi="Arial" w:cs="Arial"/>
          <w:sz w:val="22"/>
          <w:szCs w:val="22"/>
        </w:rPr>
        <w:t>tabeli</w:t>
      </w:r>
      <w:r w:rsidRPr="007347E7">
        <w:rPr>
          <w:rFonts w:ascii="Arial" w:hAnsi="Arial" w:cs="Arial"/>
          <w:sz w:val="22"/>
          <w:szCs w:val="22"/>
        </w:rPr>
        <w:t xml:space="preserve"> jest wielkością szacunkową i może różnić się od rzeczywistej wagi wydobywanych obiektów.  </w:t>
      </w:r>
    </w:p>
    <w:p w:rsidR="003075FE" w:rsidRPr="007347E7" w:rsidRDefault="003075FE" w:rsidP="003075FE">
      <w:pPr>
        <w:tabs>
          <w:tab w:val="left" w:pos="900"/>
        </w:tabs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tabs>
          <w:tab w:val="left" w:pos="900"/>
        </w:tabs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>Cena jednostkowa</w:t>
      </w:r>
      <w:r>
        <w:rPr>
          <w:rFonts w:ascii="Arial" w:hAnsi="Arial" w:cs="Arial"/>
          <w:sz w:val="22"/>
          <w:szCs w:val="22"/>
        </w:rPr>
        <w:t xml:space="preserve"> oraz cena całkowita muszą zawierać wszystkie koszty konieczne do poniesienia przez Wykonawcę do prawidłowego wykonania prac dla jednego punktu.</w:t>
      </w:r>
    </w:p>
    <w:p w:rsidR="003075FE" w:rsidRDefault="003075FE" w:rsidP="003075FE">
      <w:pPr>
        <w:tabs>
          <w:tab w:val="left" w:pos="900"/>
        </w:tabs>
        <w:spacing w:line="276" w:lineRule="auto"/>
        <w:ind w:left="23" w:hanging="23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 xml:space="preserve">Wykonawca na podstawie swojego doświadczenia i na podstawie danych z Raportu </w:t>
      </w:r>
      <w:r>
        <w:rPr>
          <w:rFonts w:ascii="Arial" w:hAnsi="Arial" w:cs="Arial"/>
          <w:sz w:val="22"/>
          <w:szCs w:val="22"/>
        </w:rPr>
        <w:t xml:space="preserve">z pomiaru – wywiadu ferromagnetycznego, </w:t>
      </w:r>
      <w:r w:rsidRPr="007347E7">
        <w:rPr>
          <w:rFonts w:ascii="Arial" w:hAnsi="Arial" w:cs="Arial"/>
          <w:sz w:val="22"/>
          <w:szCs w:val="22"/>
        </w:rPr>
        <w:t>określi cenę</w:t>
      </w:r>
      <w:r w:rsidRPr="00A962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jednostkową </w:t>
      </w:r>
      <w:r w:rsidRPr="007347E7">
        <w:rPr>
          <w:rFonts w:ascii="Arial" w:hAnsi="Arial" w:cs="Arial"/>
          <w:sz w:val="22"/>
          <w:szCs w:val="22"/>
        </w:rPr>
        <w:t>sprawdzenia i</w:t>
      </w:r>
      <w:r>
        <w:rPr>
          <w:rFonts w:ascii="Arial" w:hAnsi="Arial" w:cs="Arial"/>
          <w:sz w:val="22"/>
          <w:szCs w:val="22"/>
        </w:rPr>
        <w:t> wykonania działań zgodnie z powyższym opisem dotyczących</w:t>
      </w:r>
      <w:r w:rsidRPr="007347E7">
        <w:rPr>
          <w:rFonts w:ascii="Arial" w:hAnsi="Arial" w:cs="Arial"/>
          <w:sz w:val="22"/>
          <w:szCs w:val="22"/>
        </w:rPr>
        <w:t xml:space="preserve"> jednego punktu. </w:t>
      </w: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347E7">
        <w:rPr>
          <w:rFonts w:ascii="Arial" w:hAnsi="Arial" w:cs="Arial"/>
          <w:sz w:val="22"/>
          <w:szCs w:val="22"/>
        </w:rPr>
        <w:t>Koszt całkowity oferty należy wyliczyć jako iloczyn ceny jednostkowej i</w:t>
      </w:r>
      <w:r>
        <w:rPr>
          <w:rFonts w:ascii="Arial" w:hAnsi="Arial" w:cs="Arial"/>
          <w:sz w:val="22"/>
          <w:szCs w:val="22"/>
        </w:rPr>
        <w:t> </w:t>
      </w:r>
      <w:r w:rsidRPr="007347E7">
        <w:rPr>
          <w:rFonts w:ascii="Arial" w:hAnsi="Arial" w:cs="Arial"/>
          <w:sz w:val="22"/>
          <w:szCs w:val="22"/>
        </w:rPr>
        <w:t xml:space="preserve">ilości punktów do </w:t>
      </w:r>
      <w:r>
        <w:rPr>
          <w:rFonts w:ascii="Arial" w:hAnsi="Arial" w:cs="Arial"/>
          <w:sz w:val="22"/>
          <w:szCs w:val="22"/>
        </w:rPr>
        <w:t xml:space="preserve">sprawdzenia i </w:t>
      </w:r>
      <w:r w:rsidRPr="007347E7">
        <w:rPr>
          <w:rFonts w:ascii="Arial" w:hAnsi="Arial" w:cs="Arial"/>
          <w:sz w:val="22"/>
          <w:szCs w:val="22"/>
        </w:rPr>
        <w:t>oczyszczenia</w:t>
      </w:r>
      <w:r>
        <w:rPr>
          <w:rFonts w:ascii="Arial" w:hAnsi="Arial" w:cs="Arial"/>
          <w:sz w:val="22"/>
          <w:szCs w:val="22"/>
        </w:rPr>
        <w:t>, tj. 10</w:t>
      </w:r>
      <w:r w:rsidR="0024034D">
        <w:rPr>
          <w:rFonts w:ascii="Arial" w:hAnsi="Arial" w:cs="Arial"/>
          <w:sz w:val="22"/>
          <w:szCs w:val="22"/>
        </w:rPr>
        <w:t>0</w:t>
      </w:r>
      <w:r w:rsidRPr="007347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(wskazana do sprawdzenia ilość punktów)</w:t>
      </w:r>
      <w:r w:rsidRPr="007347E7">
        <w:rPr>
          <w:rFonts w:ascii="Arial" w:hAnsi="Arial" w:cs="Arial"/>
          <w:sz w:val="22"/>
          <w:szCs w:val="22"/>
        </w:rPr>
        <w:t>.</w:t>
      </w:r>
      <w:r w:rsidRPr="007347E7">
        <w:rPr>
          <w:rFonts w:ascii="Arial" w:hAnsi="Arial" w:cs="Arial"/>
          <w:sz w:val="24"/>
          <w:szCs w:val="22"/>
        </w:rPr>
        <w:t xml:space="preserve"> </w:t>
      </w:r>
    </w:p>
    <w:p w:rsidR="003075FE" w:rsidRPr="007347E7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3075FE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 xml:space="preserve">Zamawiający przewiduje tylko rozliczenie końcowe, po oczyszczeniu wszystkich wskazanych w Raporcie punktów. </w:t>
      </w:r>
    </w:p>
    <w:p w:rsidR="003075FE" w:rsidRPr="007347E7" w:rsidRDefault="003075FE" w:rsidP="003075FE">
      <w:pPr>
        <w:tabs>
          <w:tab w:val="left" w:pos="1080"/>
        </w:tabs>
        <w:spacing w:line="276" w:lineRule="auto"/>
        <w:jc w:val="both"/>
        <w:rPr>
          <w:rFonts w:ascii="Arial" w:hAnsi="Arial" w:cs="Arial"/>
          <w:szCs w:val="22"/>
        </w:rPr>
      </w:pPr>
    </w:p>
    <w:p w:rsidR="003075FE" w:rsidRPr="0024034D" w:rsidRDefault="003075FE" w:rsidP="004A371E">
      <w:pPr>
        <w:pStyle w:val="Akapitzlist"/>
        <w:numPr>
          <w:ilvl w:val="0"/>
          <w:numId w:val="7"/>
        </w:numPr>
        <w:tabs>
          <w:tab w:val="left" w:pos="90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24034D">
        <w:rPr>
          <w:rFonts w:ascii="Arial" w:hAnsi="Arial" w:cs="Arial"/>
          <w:b/>
          <w:sz w:val="22"/>
          <w:szCs w:val="22"/>
        </w:rPr>
        <w:t>WARUNKI WYKONANIA ZAMÓWIENIA</w:t>
      </w:r>
    </w:p>
    <w:p w:rsidR="003075FE" w:rsidRDefault="003075FE" w:rsidP="003075FE">
      <w:pPr>
        <w:spacing w:line="276" w:lineRule="auto"/>
        <w:jc w:val="both"/>
      </w:pP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>Wykonawca zobowiązany jest do ścisłej współpracy ze służbami U</w:t>
      </w:r>
      <w:r>
        <w:rPr>
          <w:rFonts w:ascii="Arial" w:hAnsi="Arial" w:cs="Arial"/>
          <w:sz w:val="22"/>
          <w:szCs w:val="22"/>
        </w:rPr>
        <w:t xml:space="preserve">rzędu </w:t>
      </w:r>
      <w:r w:rsidRPr="007347E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orskiego w </w:t>
      </w:r>
      <w:r w:rsidRPr="007347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zczecinie</w:t>
      </w:r>
      <w:r w:rsidRPr="007347E7">
        <w:rPr>
          <w:rFonts w:ascii="Arial" w:hAnsi="Arial" w:cs="Arial"/>
          <w:sz w:val="22"/>
          <w:szCs w:val="22"/>
        </w:rPr>
        <w:t>: I</w:t>
      </w:r>
      <w:r>
        <w:rPr>
          <w:rFonts w:ascii="Arial" w:hAnsi="Arial" w:cs="Arial"/>
          <w:sz w:val="22"/>
          <w:szCs w:val="22"/>
        </w:rPr>
        <w:t xml:space="preserve">nspektoratem Bezpieczeństwa </w:t>
      </w:r>
      <w:r w:rsidRPr="007347E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uchu </w:t>
      </w:r>
      <w:r w:rsidRPr="007347E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orskiego</w:t>
      </w:r>
      <w:r w:rsidRPr="007347E7">
        <w:rPr>
          <w:rFonts w:ascii="Arial" w:hAnsi="Arial" w:cs="Arial"/>
          <w:sz w:val="22"/>
          <w:szCs w:val="22"/>
        </w:rPr>
        <w:t xml:space="preserve"> oraz Kapitanatem Portu w</w:t>
      </w:r>
      <w:r>
        <w:rPr>
          <w:rFonts w:ascii="Arial" w:hAnsi="Arial" w:cs="Arial"/>
          <w:sz w:val="22"/>
          <w:szCs w:val="22"/>
        </w:rPr>
        <w:t> </w:t>
      </w:r>
      <w:r w:rsidRPr="007347E7">
        <w:rPr>
          <w:rFonts w:ascii="Arial" w:hAnsi="Arial" w:cs="Arial"/>
          <w:sz w:val="22"/>
          <w:szCs w:val="22"/>
        </w:rPr>
        <w:t xml:space="preserve">Świnoujściu oraz do </w:t>
      </w:r>
      <w:r>
        <w:rPr>
          <w:rFonts w:ascii="Arial" w:hAnsi="Arial" w:cs="Arial"/>
          <w:sz w:val="22"/>
          <w:szCs w:val="22"/>
        </w:rPr>
        <w:t>przestrzegania</w:t>
      </w:r>
      <w:r w:rsidRPr="007347E7">
        <w:rPr>
          <w:rFonts w:ascii="Arial" w:hAnsi="Arial" w:cs="Arial"/>
          <w:sz w:val="22"/>
          <w:szCs w:val="22"/>
        </w:rPr>
        <w:t xml:space="preserve"> poleceń wydawanych przez te służby, a związanych z</w:t>
      </w:r>
      <w:r>
        <w:rPr>
          <w:rFonts w:ascii="Arial" w:hAnsi="Arial" w:cs="Arial"/>
          <w:sz w:val="22"/>
          <w:szCs w:val="22"/>
        </w:rPr>
        <w:t> </w:t>
      </w:r>
      <w:r w:rsidRPr="007347E7">
        <w:rPr>
          <w:rFonts w:ascii="Arial" w:hAnsi="Arial" w:cs="Arial"/>
          <w:sz w:val="22"/>
          <w:szCs w:val="22"/>
        </w:rPr>
        <w:t xml:space="preserve">bezpieczeństwem, w tym z bezpieczeństwem ruchu morskiego. </w:t>
      </w:r>
      <w:r>
        <w:rPr>
          <w:rFonts w:ascii="Arial" w:hAnsi="Arial" w:cs="Arial"/>
          <w:sz w:val="22"/>
          <w:szCs w:val="22"/>
        </w:rPr>
        <w:t xml:space="preserve">Wykonawca zobowiązany będzie do oznakowania obszaru prowadzenia prac zgodnie z zaleceniami ww. służb Urzędu Morskiego w Szczecinie. </w:t>
      </w: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>Wykonawca zobowiązany</w:t>
      </w:r>
      <w:r>
        <w:rPr>
          <w:rFonts w:ascii="Arial" w:hAnsi="Arial" w:cs="Arial"/>
          <w:sz w:val="22"/>
          <w:szCs w:val="22"/>
        </w:rPr>
        <w:t xml:space="preserve"> będzie</w:t>
      </w:r>
      <w:r w:rsidRPr="007347E7">
        <w:rPr>
          <w:rFonts w:ascii="Arial" w:hAnsi="Arial" w:cs="Arial"/>
          <w:sz w:val="22"/>
          <w:szCs w:val="22"/>
        </w:rPr>
        <w:t xml:space="preserve"> do ścisłej współpracy z Żeglugą Świnoujską i</w:t>
      </w:r>
      <w:r>
        <w:rPr>
          <w:rFonts w:ascii="Arial" w:hAnsi="Arial" w:cs="Arial"/>
          <w:sz w:val="22"/>
          <w:szCs w:val="22"/>
        </w:rPr>
        <w:t> </w:t>
      </w:r>
      <w:r w:rsidRPr="007347E7">
        <w:rPr>
          <w:rFonts w:ascii="Arial" w:hAnsi="Arial" w:cs="Arial"/>
          <w:sz w:val="22"/>
          <w:szCs w:val="22"/>
        </w:rPr>
        <w:t>codziennego</w:t>
      </w:r>
      <w:r>
        <w:rPr>
          <w:rFonts w:ascii="Arial" w:hAnsi="Arial" w:cs="Arial"/>
          <w:sz w:val="22"/>
          <w:szCs w:val="22"/>
        </w:rPr>
        <w:t xml:space="preserve"> </w:t>
      </w:r>
      <w:r w:rsidRPr="007347E7">
        <w:rPr>
          <w:rFonts w:ascii="Arial" w:hAnsi="Arial" w:cs="Arial"/>
          <w:sz w:val="22"/>
          <w:szCs w:val="22"/>
        </w:rPr>
        <w:t>przedstawiania</w:t>
      </w:r>
      <w:r>
        <w:rPr>
          <w:rFonts w:ascii="Arial" w:hAnsi="Arial" w:cs="Arial"/>
          <w:sz w:val="22"/>
          <w:szCs w:val="22"/>
        </w:rPr>
        <w:t xml:space="preserve"> i uzgadniania z Żeglugą Świnoujską h</w:t>
      </w:r>
      <w:r w:rsidRPr="007347E7">
        <w:rPr>
          <w:rFonts w:ascii="Arial" w:hAnsi="Arial" w:cs="Arial"/>
          <w:sz w:val="22"/>
          <w:szCs w:val="22"/>
        </w:rPr>
        <w:t>armonogram</w:t>
      </w:r>
      <w:r>
        <w:rPr>
          <w:rFonts w:ascii="Arial" w:hAnsi="Arial" w:cs="Arial"/>
          <w:sz w:val="22"/>
          <w:szCs w:val="22"/>
        </w:rPr>
        <w:t>u</w:t>
      </w:r>
      <w:r w:rsidRPr="007347E7">
        <w:rPr>
          <w:rFonts w:ascii="Arial" w:hAnsi="Arial" w:cs="Arial"/>
          <w:sz w:val="22"/>
          <w:szCs w:val="22"/>
        </w:rPr>
        <w:t xml:space="preserve"> wykonywania prac na tras</w:t>
      </w:r>
      <w:r>
        <w:rPr>
          <w:rFonts w:ascii="Arial" w:hAnsi="Arial" w:cs="Arial"/>
          <w:sz w:val="22"/>
          <w:szCs w:val="22"/>
        </w:rPr>
        <w:t xml:space="preserve">ie pływania promów w </w:t>
      </w:r>
      <w:proofErr w:type="spellStart"/>
      <w:r>
        <w:rPr>
          <w:rFonts w:ascii="Arial" w:hAnsi="Arial" w:cs="Arial"/>
          <w:sz w:val="22"/>
          <w:szCs w:val="22"/>
        </w:rPr>
        <w:t>Karsiborzu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09A">
        <w:rPr>
          <w:rFonts w:ascii="Arial" w:hAnsi="Arial" w:cs="Arial"/>
          <w:sz w:val="22"/>
          <w:szCs w:val="22"/>
        </w:rPr>
        <w:t>Wykonawca jest zobowiązany do ścisłej, określonej przepisami prawa współpracy ze służbami właściwymi z uw</w:t>
      </w:r>
      <w:r>
        <w:rPr>
          <w:rFonts w:ascii="Arial" w:hAnsi="Arial" w:cs="Arial"/>
          <w:sz w:val="22"/>
          <w:szCs w:val="22"/>
        </w:rPr>
        <w:t>agi na przedmiot zamówienia (</w:t>
      </w:r>
      <w:r w:rsidRPr="0096209A">
        <w:rPr>
          <w:rFonts w:ascii="Arial" w:hAnsi="Arial" w:cs="Arial"/>
          <w:sz w:val="22"/>
          <w:szCs w:val="22"/>
        </w:rPr>
        <w:t>Marynarką Wojenną R</w:t>
      </w:r>
      <w:r>
        <w:rPr>
          <w:rFonts w:ascii="Arial" w:hAnsi="Arial" w:cs="Arial"/>
          <w:sz w:val="22"/>
          <w:szCs w:val="22"/>
        </w:rPr>
        <w:t xml:space="preserve">zeczypospolitej </w:t>
      </w:r>
      <w:r w:rsidRPr="009620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olskiej</w:t>
      </w:r>
      <w:r w:rsidRPr="0096209A">
        <w:rPr>
          <w:rFonts w:ascii="Arial" w:hAnsi="Arial" w:cs="Arial"/>
          <w:sz w:val="22"/>
          <w:szCs w:val="22"/>
        </w:rPr>
        <w:t xml:space="preserve">, terytorialnie właściwymi wojskowymi jednostkami </w:t>
      </w:r>
      <w:r>
        <w:rPr>
          <w:rFonts w:ascii="Arial" w:hAnsi="Arial" w:cs="Arial"/>
          <w:sz w:val="22"/>
          <w:szCs w:val="22"/>
        </w:rPr>
        <w:t xml:space="preserve">saperskimi, Policją itp.) oraz </w:t>
      </w:r>
      <w:r w:rsidRPr="0096209A">
        <w:rPr>
          <w:rFonts w:ascii="Arial" w:hAnsi="Arial" w:cs="Arial"/>
          <w:sz w:val="22"/>
          <w:szCs w:val="22"/>
        </w:rPr>
        <w:t>do udzielania im pomocy w wykonywanych czynnościach</w:t>
      </w:r>
      <w:r>
        <w:rPr>
          <w:rFonts w:ascii="Arial" w:hAnsi="Arial" w:cs="Arial"/>
          <w:sz w:val="22"/>
          <w:szCs w:val="22"/>
        </w:rPr>
        <w:t>,</w:t>
      </w:r>
      <w:r w:rsidRPr="0096209A">
        <w:rPr>
          <w:rFonts w:ascii="Arial" w:hAnsi="Arial" w:cs="Arial"/>
          <w:sz w:val="22"/>
          <w:szCs w:val="22"/>
        </w:rPr>
        <w:t xml:space="preserve"> a także przekazywania wydobytych materiałów niebezpiecznych celem dalszego unieszkodliwienia.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>Prace muszą być prowadzone zgodnie z obowiązującymi w Polsce przepisami</w:t>
      </w:r>
      <w:r>
        <w:rPr>
          <w:rFonts w:ascii="Arial" w:hAnsi="Arial" w:cs="Arial"/>
          <w:sz w:val="22"/>
          <w:szCs w:val="22"/>
        </w:rPr>
        <w:t>,</w:t>
      </w:r>
      <w:r w:rsidRPr="007347E7">
        <w:rPr>
          <w:rFonts w:ascii="Arial" w:hAnsi="Arial" w:cs="Arial"/>
          <w:sz w:val="22"/>
          <w:szCs w:val="22"/>
        </w:rPr>
        <w:t xml:space="preserve"> przy uwzględnieniu szczególnej dbałości o bezpieczeństwo zarówno pracowników</w:t>
      </w:r>
      <w:r>
        <w:rPr>
          <w:rFonts w:ascii="Arial" w:hAnsi="Arial" w:cs="Arial"/>
          <w:sz w:val="22"/>
          <w:szCs w:val="22"/>
        </w:rPr>
        <w:t>,</w:t>
      </w:r>
      <w:r w:rsidRPr="007347E7">
        <w:rPr>
          <w:rFonts w:ascii="Arial" w:hAnsi="Arial" w:cs="Arial"/>
          <w:sz w:val="22"/>
          <w:szCs w:val="22"/>
        </w:rPr>
        <w:t xml:space="preserve"> jak i osób postronnych.</w:t>
      </w: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>Wykonawca podczas prowadzenia prac musi dysponować:</w:t>
      </w: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4A37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>Kierownikiem prac podwodnych – ilość osób zależna jest od ilości baz nurkowych</w:t>
      </w:r>
      <w:r>
        <w:rPr>
          <w:rFonts w:ascii="Arial" w:hAnsi="Arial" w:cs="Arial"/>
          <w:sz w:val="22"/>
          <w:szCs w:val="22"/>
        </w:rPr>
        <w:t>, którymi będzie się posługiwał Wykonawca.</w:t>
      </w:r>
    </w:p>
    <w:p w:rsidR="003075FE" w:rsidRDefault="003075FE" w:rsidP="004A37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7E7">
        <w:rPr>
          <w:rFonts w:ascii="Arial" w:hAnsi="Arial" w:cs="Arial"/>
          <w:sz w:val="22"/>
          <w:szCs w:val="22"/>
        </w:rPr>
        <w:t>Kierownikiem prac saperskich</w:t>
      </w:r>
      <w:r>
        <w:rPr>
          <w:rFonts w:ascii="Arial" w:hAnsi="Arial" w:cs="Arial"/>
          <w:sz w:val="22"/>
          <w:szCs w:val="22"/>
        </w:rPr>
        <w:t>.</w:t>
      </w:r>
      <w:r w:rsidRPr="007347E7">
        <w:rPr>
          <w:rFonts w:ascii="Arial" w:hAnsi="Arial" w:cs="Arial"/>
          <w:sz w:val="22"/>
          <w:szCs w:val="22"/>
        </w:rPr>
        <w:t xml:space="preserve">  </w:t>
      </w: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tabs>
          <w:tab w:val="left" w:pos="2268"/>
        </w:tabs>
        <w:ind w:left="567"/>
        <w:jc w:val="both"/>
        <w:rPr>
          <w:rFonts w:ascii="Arial" w:hAnsi="Arial" w:cs="Arial"/>
          <w:sz w:val="22"/>
        </w:rPr>
      </w:pPr>
      <w:r w:rsidRPr="008269D7">
        <w:rPr>
          <w:rFonts w:ascii="Arial" w:hAnsi="Arial" w:cs="Arial"/>
          <w:b/>
          <w:sz w:val="22"/>
        </w:rPr>
        <w:t xml:space="preserve">Kierownik/Kierownicy </w:t>
      </w:r>
      <w:r>
        <w:rPr>
          <w:rFonts w:ascii="Arial" w:hAnsi="Arial" w:cs="Arial"/>
          <w:b/>
          <w:sz w:val="22"/>
        </w:rPr>
        <w:t>prac</w:t>
      </w:r>
      <w:r w:rsidRPr="008269D7">
        <w:rPr>
          <w:rFonts w:ascii="Arial" w:hAnsi="Arial" w:cs="Arial"/>
          <w:b/>
          <w:sz w:val="22"/>
        </w:rPr>
        <w:t xml:space="preserve"> podwodnych</w:t>
      </w:r>
      <w:r w:rsidRPr="008269D7">
        <w:rPr>
          <w:rFonts w:ascii="Arial" w:hAnsi="Arial" w:cs="Arial"/>
          <w:sz w:val="22"/>
        </w:rPr>
        <w:t xml:space="preserve"> – muszą posiadać</w:t>
      </w:r>
      <w:r>
        <w:rPr>
          <w:rFonts w:ascii="Arial" w:hAnsi="Arial" w:cs="Arial"/>
          <w:sz w:val="22"/>
        </w:rPr>
        <w:t xml:space="preserve"> następujące kwalifikacje, uprawnienia i doświadczenie:</w:t>
      </w:r>
    </w:p>
    <w:p w:rsidR="003075FE" w:rsidRPr="008269D7" w:rsidRDefault="003075FE" w:rsidP="004A371E">
      <w:pPr>
        <w:pStyle w:val="Akapitzlist"/>
        <w:numPr>
          <w:ilvl w:val="0"/>
          <w:numId w:val="8"/>
        </w:numPr>
        <w:tabs>
          <w:tab w:val="left" w:pos="2268"/>
        </w:tabs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 w:rsidRPr="008269D7">
        <w:rPr>
          <w:rFonts w:ascii="Arial" w:hAnsi="Arial" w:cs="Arial"/>
          <w:sz w:val="22"/>
        </w:rPr>
        <w:t xml:space="preserve">dyplom kierownika prac podwodnych, </w:t>
      </w:r>
      <w:r w:rsidRPr="008269D7">
        <w:rPr>
          <w:rFonts w:ascii="Arial" w:eastAsia="Arial" w:hAnsi="Arial" w:cs="Arial"/>
          <w:sz w:val="22"/>
          <w:szCs w:val="22"/>
        </w:rPr>
        <w:t xml:space="preserve">uzyskany zgodnie z postanowieniami ustawy z dnia 17 października 2003 r. o wykonywaniu prac podwodnych (tj. Dz. U. z 2020 r. poz. 397 ze zm.), </w:t>
      </w:r>
      <w:r w:rsidRPr="008269D7">
        <w:rPr>
          <w:rFonts w:ascii="Arial" w:hAnsi="Arial" w:cs="Arial"/>
          <w:sz w:val="22"/>
          <w:szCs w:val="22"/>
        </w:rPr>
        <w:t>lub równoważne kwalifikacje i uprawnienia, uzyskane i potwierdzone w innym państwie, uprawniające do wykonywania ww. prac,</w:t>
      </w: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</w:rPr>
      </w:pPr>
    </w:p>
    <w:p w:rsidR="003075FE" w:rsidRDefault="003075FE" w:rsidP="003075FE">
      <w:pPr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7347E7">
        <w:rPr>
          <w:rFonts w:ascii="Arial" w:hAnsi="Arial" w:cs="Arial"/>
          <w:b/>
          <w:sz w:val="22"/>
        </w:rPr>
        <w:t>Kierowni</w:t>
      </w:r>
      <w:r>
        <w:rPr>
          <w:rFonts w:ascii="Arial" w:hAnsi="Arial" w:cs="Arial"/>
          <w:b/>
          <w:sz w:val="22"/>
        </w:rPr>
        <w:t>k</w:t>
      </w:r>
      <w:r w:rsidRPr="007347E7">
        <w:rPr>
          <w:rFonts w:ascii="Arial" w:hAnsi="Arial" w:cs="Arial"/>
          <w:b/>
          <w:sz w:val="22"/>
        </w:rPr>
        <w:t xml:space="preserve">/Kierownicy </w:t>
      </w:r>
      <w:r>
        <w:rPr>
          <w:rFonts w:ascii="Arial" w:hAnsi="Arial" w:cs="Arial"/>
          <w:b/>
          <w:sz w:val="22"/>
        </w:rPr>
        <w:t>prac</w:t>
      </w:r>
      <w:r w:rsidRPr="007347E7">
        <w:rPr>
          <w:rFonts w:ascii="Arial" w:hAnsi="Arial" w:cs="Arial"/>
          <w:b/>
          <w:sz w:val="22"/>
        </w:rPr>
        <w:t xml:space="preserve"> saperskich </w:t>
      </w:r>
      <w:r w:rsidRPr="00523D4C">
        <w:rPr>
          <w:rFonts w:ascii="Arial" w:hAnsi="Arial" w:cs="Arial"/>
          <w:sz w:val="22"/>
        </w:rPr>
        <w:t>–</w:t>
      </w:r>
      <w:r w:rsidRPr="007347E7">
        <w:rPr>
          <w:rFonts w:ascii="Arial" w:hAnsi="Arial" w:cs="Arial"/>
          <w:sz w:val="22"/>
        </w:rPr>
        <w:t xml:space="preserve"> muszą  posiadać następujące kwalifikacje</w:t>
      </w:r>
      <w:r>
        <w:rPr>
          <w:rFonts w:ascii="Arial" w:hAnsi="Arial" w:cs="Arial"/>
          <w:sz w:val="22"/>
        </w:rPr>
        <w:t>, uprawnienia</w:t>
      </w:r>
      <w:r w:rsidRPr="007347E7">
        <w:rPr>
          <w:rFonts w:ascii="Arial" w:hAnsi="Arial" w:cs="Arial"/>
          <w:sz w:val="22"/>
        </w:rPr>
        <w:t xml:space="preserve"> i doświadczenie:</w:t>
      </w:r>
    </w:p>
    <w:p w:rsidR="003075FE" w:rsidRPr="00C61031" w:rsidRDefault="003075FE" w:rsidP="004A371E">
      <w:pPr>
        <w:pStyle w:val="Akapitzlist"/>
        <w:numPr>
          <w:ilvl w:val="0"/>
          <w:numId w:val="3"/>
        </w:numPr>
        <w:tabs>
          <w:tab w:val="left" w:pos="2268"/>
        </w:tabs>
        <w:ind w:left="1134" w:hanging="56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aktualne zaświadczenie o </w:t>
      </w:r>
      <w:r>
        <w:rPr>
          <w:rFonts w:ascii="Arial" w:eastAsia="Arial" w:hAnsi="Arial" w:cs="Arial"/>
          <w:sz w:val="22"/>
          <w:szCs w:val="22"/>
        </w:rPr>
        <w:t xml:space="preserve">odbytym szkoleniu i zdanym egzaminie, o których mowa w art. 20 ust. 1 ustawy z dnia 21 czerwca 2002 r. o materiałach wybuchowych przeznaczonych do użytku cywilnego (tj. Dz. U. z 2020 r. poz. 204 ze zm.), co jest zgodne z postanowieniami § 6 rozporządzenia Ministra Gospodarki z dnia 18 lutego 2011 r. w sprawie sposobu prowadzenia prac z użyciem materiałów wybuchowych przeznaczonych do użytku cywilnego oraz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podczas oczyszczania terenów (Dz. U. z 2011 r. Nr 42 poz. 216 ze zm.), </w:t>
      </w:r>
      <w:r>
        <w:rPr>
          <w:rFonts w:ascii="Arial" w:hAnsi="Arial" w:cs="Arial"/>
          <w:sz w:val="22"/>
          <w:szCs w:val="22"/>
        </w:rPr>
        <w:t>i </w:t>
      </w:r>
      <w:r w:rsidRPr="00BF6372">
        <w:rPr>
          <w:rFonts w:ascii="Arial" w:hAnsi="Arial" w:cs="Arial"/>
          <w:sz w:val="22"/>
          <w:szCs w:val="22"/>
        </w:rPr>
        <w:t>przygotowanie zawodowe do wykonywania prac związanych z</w:t>
      </w:r>
      <w:r>
        <w:rPr>
          <w:rFonts w:ascii="Arial" w:hAnsi="Arial" w:cs="Arial"/>
          <w:sz w:val="22"/>
          <w:szCs w:val="22"/>
        </w:rPr>
        <w:t xml:space="preserve"> </w:t>
      </w:r>
      <w:r w:rsidRPr="00BF6372">
        <w:rPr>
          <w:rFonts w:ascii="Arial" w:hAnsi="Arial" w:cs="Arial"/>
          <w:sz w:val="22"/>
          <w:szCs w:val="22"/>
        </w:rPr>
        <w:t xml:space="preserve">dostępem do materiałów wybuchowych przeznaczonych do użytku cywilnego na samodzielnym stanowisku, lub równoważne kwalifikacje, </w:t>
      </w:r>
      <w:r>
        <w:rPr>
          <w:rFonts w:ascii="Arial" w:hAnsi="Arial" w:cs="Arial"/>
          <w:sz w:val="22"/>
          <w:szCs w:val="22"/>
        </w:rPr>
        <w:t>uzyskane i potwierdzone</w:t>
      </w:r>
      <w:r w:rsidRPr="00BF6372">
        <w:rPr>
          <w:rFonts w:ascii="Arial" w:hAnsi="Arial" w:cs="Arial"/>
          <w:sz w:val="22"/>
          <w:szCs w:val="22"/>
        </w:rPr>
        <w:t xml:space="preserve"> w innym państwie, uprawniające do wykonywania ww. prac</w:t>
      </w:r>
      <w:r>
        <w:rPr>
          <w:rFonts w:ascii="Arial" w:hAnsi="Arial" w:cs="Arial"/>
          <w:sz w:val="22"/>
          <w:szCs w:val="22"/>
        </w:rPr>
        <w:t>.</w:t>
      </w:r>
    </w:p>
    <w:p w:rsidR="003075FE" w:rsidRDefault="003075FE" w:rsidP="003075FE">
      <w:pPr>
        <w:pStyle w:val="Akapitzlist"/>
        <w:spacing w:line="276" w:lineRule="auto"/>
        <w:ind w:left="927"/>
        <w:jc w:val="both"/>
        <w:rPr>
          <w:rFonts w:ascii="Arial" w:hAnsi="Arial" w:cs="Arial"/>
          <w:color w:val="C00000"/>
          <w:sz w:val="22"/>
          <w:szCs w:val="22"/>
        </w:rPr>
      </w:pPr>
    </w:p>
    <w:p w:rsidR="003075FE" w:rsidRPr="00AC43AB" w:rsidRDefault="003075FE" w:rsidP="004A371E">
      <w:pPr>
        <w:pStyle w:val="Akapitzlist"/>
        <w:numPr>
          <w:ilvl w:val="0"/>
          <w:numId w:val="7"/>
        </w:numPr>
        <w:tabs>
          <w:tab w:val="left" w:pos="567"/>
          <w:tab w:val="left" w:pos="1440"/>
          <w:tab w:val="left" w:pos="1800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43AB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ERMIN ZAKOŃCZENIA REALIZACJI PRZEDMIOTU ZAMÓWIENIA</w:t>
      </w:r>
    </w:p>
    <w:p w:rsidR="003075FE" w:rsidRPr="0096209A" w:rsidRDefault="003075FE" w:rsidP="003075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6209A">
        <w:rPr>
          <w:rFonts w:ascii="Arial" w:hAnsi="Arial" w:cs="Arial"/>
          <w:b/>
          <w:sz w:val="22"/>
          <w:szCs w:val="22"/>
        </w:rPr>
        <w:t xml:space="preserve"> </w:t>
      </w:r>
    </w:p>
    <w:p w:rsidR="003075FE" w:rsidRPr="00A1179F" w:rsidRDefault="003075FE" w:rsidP="003075F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179F">
        <w:rPr>
          <w:rFonts w:ascii="Arial" w:hAnsi="Arial" w:cs="Arial"/>
          <w:sz w:val="22"/>
          <w:szCs w:val="22"/>
        </w:rPr>
        <w:t xml:space="preserve">Termin zakończenia realizacji </w:t>
      </w:r>
      <w:r>
        <w:rPr>
          <w:rFonts w:ascii="Arial" w:hAnsi="Arial" w:cs="Arial"/>
          <w:sz w:val="22"/>
          <w:szCs w:val="22"/>
        </w:rPr>
        <w:t>p</w:t>
      </w:r>
      <w:r w:rsidRPr="00A1179F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zamówienia</w:t>
      </w:r>
      <w:r w:rsidRPr="00A1179F">
        <w:rPr>
          <w:rFonts w:ascii="Arial" w:hAnsi="Arial" w:cs="Arial"/>
          <w:sz w:val="22"/>
          <w:szCs w:val="22"/>
        </w:rPr>
        <w:t xml:space="preserve"> oznacza datę </w:t>
      </w:r>
      <w:r w:rsidR="0024034D" w:rsidRPr="00FE72BF">
        <w:rPr>
          <w:rFonts w:ascii="Arial" w:hAnsi="Arial" w:cs="Arial"/>
          <w:sz w:val="22"/>
          <w:szCs w:val="22"/>
        </w:rPr>
        <w:t>wykonania wszystkich prac i przekazania Zamawiającemu Raportu i wystawienie Certyfikatu przez Wykonawcę.</w:t>
      </w:r>
    </w:p>
    <w:p w:rsidR="003075FE" w:rsidRPr="0096209A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Maksymalny termin zakończenia realizacji przedmiotu zamówienia: 2</w:t>
      </w:r>
      <w:r w:rsidR="0024034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dni od podpisania umowy w sprawie zamówienia, przy czym Wykonawca może zaproponować w ofercie krótszy termin tj. </w:t>
      </w:r>
      <w:r w:rsidR="0024034D">
        <w:rPr>
          <w:rFonts w:ascii="Arial" w:hAnsi="Arial" w:cs="Arial"/>
          <w:sz w:val="22"/>
          <w:szCs w:val="22"/>
        </w:rPr>
        <w:t xml:space="preserve">21 </w:t>
      </w:r>
      <w:r>
        <w:rPr>
          <w:rFonts w:ascii="Arial" w:hAnsi="Arial" w:cs="Arial"/>
          <w:sz w:val="22"/>
          <w:szCs w:val="22"/>
        </w:rPr>
        <w:t xml:space="preserve">lub </w:t>
      </w:r>
      <w:r w:rsidR="0024034D">
        <w:rPr>
          <w:rFonts w:ascii="Arial" w:hAnsi="Arial" w:cs="Arial"/>
          <w:sz w:val="22"/>
          <w:szCs w:val="22"/>
        </w:rPr>
        <w:t>14 dni</w:t>
      </w:r>
      <w:r>
        <w:rPr>
          <w:rFonts w:ascii="Arial" w:hAnsi="Arial" w:cs="Arial"/>
          <w:sz w:val="22"/>
          <w:szCs w:val="22"/>
        </w:rPr>
        <w:t xml:space="preserve"> i wówczas taki termin będzie obowiązujący.</w:t>
      </w:r>
    </w:p>
    <w:p w:rsidR="003075FE" w:rsidRDefault="003075FE" w:rsidP="003075F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075FE" w:rsidRPr="00AC43AB" w:rsidRDefault="003075FE" w:rsidP="004A371E">
      <w:pPr>
        <w:pStyle w:val="Akapitzlist"/>
        <w:numPr>
          <w:ilvl w:val="0"/>
          <w:numId w:val="7"/>
        </w:numPr>
        <w:spacing w:line="276" w:lineRule="auto"/>
        <w:ind w:left="567" w:right="-1" w:hanging="567"/>
        <w:jc w:val="both"/>
        <w:rPr>
          <w:rFonts w:ascii="Arial" w:hAnsi="Arial" w:cs="Arial"/>
          <w:b/>
          <w:sz w:val="22"/>
          <w:szCs w:val="22"/>
        </w:rPr>
      </w:pPr>
      <w:r w:rsidRPr="00AC43AB">
        <w:rPr>
          <w:rFonts w:ascii="Arial" w:hAnsi="Arial" w:cs="Arial"/>
          <w:b/>
          <w:sz w:val="22"/>
          <w:szCs w:val="22"/>
        </w:rPr>
        <w:t>ZAŁĄCZNIKI</w:t>
      </w:r>
    </w:p>
    <w:p w:rsidR="003075FE" w:rsidRPr="00AC43AB" w:rsidRDefault="003075FE" w:rsidP="003075FE">
      <w:pPr>
        <w:pStyle w:val="Akapitzlist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075FE" w:rsidRPr="00292A5B" w:rsidRDefault="003075FE" w:rsidP="004A371E">
      <w:pPr>
        <w:pStyle w:val="Akapitzlist"/>
        <w:numPr>
          <w:ilvl w:val="0"/>
          <w:numId w:val="6"/>
        </w:numPr>
        <w:tabs>
          <w:tab w:val="clear" w:pos="720"/>
          <w:tab w:val="num" w:pos="567"/>
          <w:tab w:val="left" w:pos="1275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A63CA">
        <w:rPr>
          <w:rFonts w:ascii="Arial" w:hAnsi="Arial" w:cs="Arial"/>
          <w:sz w:val="22"/>
          <w:szCs w:val="22"/>
        </w:rPr>
        <w:t xml:space="preserve">Mapa - </w:t>
      </w:r>
      <w:r>
        <w:rPr>
          <w:rFonts w:ascii="Arial" w:hAnsi="Arial" w:cs="Arial"/>
          <w:sz w:val="22"/>
          <w:szCs w:val="22"/>
        </w:rPr>
        <w:t>r</w:t>
      </w:r>
      <w:r w:rsidRPr="00292A5B">
        <w:rPr>
          <w:rFonts w:ascii="Arial" w:hAnsi="Arial" w:cs="Arial"/>
          <w:sz w:val="22"/>
          <w:szCs w:val="22"/>
        </w:rPr>
        <w:t>ejon przeprawy Karsibór.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75FE" w:rsidRPr="00292A5B" w:rsidRDefault="003075FE" w:rsidP="004A371E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92A5B">
        <w:rPr>
          <w:rFonts w:ascii="Arial" w:hAnsi="Arial" w:cs="Arial"/>
          <w:sz w:val="22"/>
          <w:szCs w:val="22"/>
        </w:rPr>
        <w:t>Mapa poglądowa z zaznaczonym obszarem działań.</w:t>
      </w:r>
    </w:p>
    <w:p w:rsidR="003075FE" w:rsidRPr="00292A5B" w:rsidRDefault="003075FE" w:rsidP="004A371E">
      <w:pPr>
        <w:pStyle w:val="Akapitzlist"/>
        <w:numPr>
          <w:ilvl w:val="0"/>
          <w:numId w:val="6"/>
        </w:numPr>
        <w:tabs>
          <w:tab w:val="clear" w:pos="720"/>
          <w:tab w:val="num" w:pos="567"/>
          <w:tab w:val="left" w:pos="1275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92A5B">
        <w:rPr>
          <w:rFonts w:ascii="Arial" w:hAnsi="Arial" w:cs="Arial"/>
          <w:sz w:val="22"/>
          <w:szCs w:val="22"/>
        </w:rPr>
        <w:t xml:space="preserve">Tabela - obiekty uznane przez Marynarkę Wojenną </w:t>
      </w:r>
      <w:r>
        <w:rPr>
          <w:rFonts w:ascii="Arial" w:hAnsi="Arial" w:cs="Arial"/>
          <w:sz w:val="22"/>
          <w:szCs w:val="22"/>
        </w:rPr>
        <w:t>za podlegające</w:t>
      </w:r>
      <w:r w:rsidRPr="00292A5B">
        <w:rPr>
          <w:rFonts w:ascii="Arial" w:hAnsi="Arial" w:cs="Arial"/>
          <w:sz w:val="22"/>
          <w:szCs w:val="22"/>
        </w:rPr>
        <w:t xml:space="preserve"> usunięci</w:t>
      </w:r>
      <w:r>
        <w:rPr>
          <w:rFonts w:ascii="Arial" w:hAnsi="Arial" w:cs="Arial"/>
          <w:sz w:val="22"/>
          <w:szCs w:val="22"/>
        </w:rPr>
        <w:t>u</w:t>
      </w:r>
      <w:r w:rsidRPr="00292A5B">
        <w:rPr>
          <w:rFonts w:ascii="Arial" w:hAnsi="Arial" w:cs="Arial"/>
          <w:sz w:val="22"/>
          <w:szCs w:val="22"/>
        </w:rPr>
        <w:t>.</w:t>
      </w:r>
    </w:p>
    <w:p w:rsidR="003075FE" w:rsidRDefault="003075FE" w:rsidP="004A371E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6209A">
        <w:rPr>
          <w:rFonts w:ascii="Arial" w:hAnsi="Arial" w:cs="Arial"/>
          <w:sz w:val="22"/>
          <w:szCs w:val="22"/>
        </w:rPr>
        <w:t>Mapa batymetryczna oczyszczanego obszaru – rejon przystani przeprawy karsiborskiej „W”</w:t>
      </w:r>
      <w:r>
        <w:rPr>
          <w:rFonts w:ascii="Arial" w:hAnsi="Arial" w:cs="Arial"/>
          <w:sz w:val="22"/>
          <w:szCs w:val="22"/>
        </w:rPr>
        <w:t>.</w:t>
      </w:r>
    </w:p>
    <w:p w:rsidR="003075FE" w:rsidRDefault="003075FE" w:rsidP="004A371E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Mapa </w:t>
      </w:r>
      <w:r w:rsidRPr="0096209A">
        <w:rPr>
          <w:rFonts w:ascii="Arial" w:hAnsi="Arial" w:cs="Arial"/>
          <w:sz w:val="22"/>
          <w:szCs w:val="22"/>
        </w:rPr>
        <w:t>batymetryczna oczyszczanego obszaru – rejon istniejącej ostrogi palisadowej</w:t>
      </w:r>
      <w:r>
        <w:rPr>
          <w:rFonts w:ascii="Arial" w:hAnsi="Arial" w:cs="Arial"/>
          <w:sz w:val="22"/>
          <w:szCs w:val="22"/>
        </w:rPr>
        <w:t>.</w:t>
      </w:r>
    </w:p>
    <w:p w:rsidR="003075FE" w:rsidRDefault="002E39DC" w:rsidP="002E39DC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6a)   </w:t>
      </w:r>
      <w:r w:rsidR="003075FE">
        <w:rPr>
          <w:rFonts w:ascii="Arial" w:hAnsi="Arial" w:cs="Arial"/>
          <w:sz w:val="22"/>
          <w:szCs w:val="22"/>
        </w:rPr>
        <w:t>Informacje na temat głębokości dopuszczalnych p</w:t>
      </w:r>
      <w:r w:rsidR="006A63CA">
        <w:rPr>
          <w:rFonts w:ascii="Arial" w:hAnsi="Arial" w:cs="Arial"/>
          <w:sz w:val="22"/>
          <w:szCs w:val="22"/>
        </w:rPr>
        <w:t xml:space="preserve">rzy obiektach hydrotechnicznych </w:t>
      </w:r>
      <w:r w:rsidR="006A63CA" w:rsidRPr="0096209A">
        <w:rPr>
          <w:rFonts w:ascii="Arial" w:hAnsi="Arial" w:cs="Arial"/>
          <w:sz w:val="22"/>
          <w:szCs w:val="22"/>
        </w:rPr>
        <w:t>– rejon przystani przeprawy karsiborskiej „W”</w:t>
      </w:r>
      <w:r w:rsidR="006A63CA">
        <w:rPr>
          <w:rFonts w:ascii="Arial" w:hAnsi="Arial" w:cs="Arial"/>
          <w:sz w:val="22"/>
          <w:szCs w:val="22"/>
        </w:rPr>
        <w:t>.</w:t>
      </w:r>
    </w:p>
    <w:p w:rsidR="006A63CA" w:rsidRDefault="002E39DC" w:rsidP="002E39DC">
      <w:p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6b)   </w:t>
      </w:r>
      <w:bookmarkStart w:id="0" w:name="_GoBack"/>
      <w:bookmarkEnd w:id="0"/>
      <w:r w:rsidR="006A63CA">
        <w:rPr>
          <w:rFonts w:ascii="Arial" w:hAnsi="Arial" w:cs="Arial"/>
          <w:sz w:val="22"/>
          <w:szCs w:val="22"/>
        </w:rPr>
        <w:t xml:space="preserve">Informacje na temat głębokości dopuszczalnych przy obiektach hydrotechnicznych </w:t>
      </w:r>
      <w:r w:rsidR="006A63CA" w:rsidRPr="0096209A">
        <w:rPr>
          <w:rFonts w:ascii="Arial" w:hAnsi="Arial" w:cs="Arial"/>
          <w:sz w:val="22"/>
          <w:szCs w:val="22"/>
        </w:rPr>
        <w:t>– rejon istniejącej ostrogi palisadowej</w:t>
      </w:r>
      <w:r w:rsidR="006A63CA">
        <w:rPr>
          <w:rFonts w:ascii="Arial" w:hAnsi="Arial" w:cs="Arial"/>
          <w:sz w:val="22"/>
          <w:szCs w:val="22"/>
        </w:rPr>
        <w:t>.</w:t>
      </w: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75FE" w:rsidRDefault="003075FE" w:rsidP="003075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06EB" w:rsidRPr="003075FE" w:rsidRDefault="003506EB" w:rsidP="003075FE"/>
    <w:sectPr w:rsidR="003506EB" w:rsidRPr="003075FE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F1" w:rsidRDefault="004C54F1">
      <w:r>
        <w:separator/>
      </w:r>
    </w:p>
  </w:endnote>
  <w:endnote w:type="continuationSeparator" w:id="0">
    <w:p w:rsidR="004C54F1" w:rsidRDefault="004C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AB9" w:rsidRDefault="00365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 wp14:anchorId="77B88984" wp14:editId="7D807C85">
          <wp:simplePos x="0" y="0"/>
          <wp:positionH relativeFrom="page">
            <wp:posOffset>4314824</wp:posOffset>
          </wp:positionH>
          <wp:positionV relativeFrom="page">
            <wp:posOffset>9220200</wp:posOffset>
          </wp:positionV>
          <wp:extent cx="504825" cy="496121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1016" cy="50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2"/>
      </w:rPr>
      <w:drawing>
        <wp:inline distT="0" distB="0" distL="0" distR="0" wp14:anchorId="4535E5FD" wp14:editId="3FC4F58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 wp14:anchorId="020AFA22" wp14:editId="7A2A9A87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 wp14:anchorId="4F772561" wp14:editId="28E1E038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365AB9" w:rsidRPr="006A7ACC" w:rsidRDefault="00365AB9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Pr="003A64C5">
      <w:rPr>
        <w:rFonts w:ascii="Arial" w:hAnsi="Arial" w:cs="Arial"/>
      </w:rPr>
      <w:fldChar w:fldCharType="separate"/>
    </w:r>
    <w:r w:rsidR="002E39DC">
      <w:rPr>
        <w:rFonts w:ascii="Arial" w:hAnsi="Arial" w:cs="Arial"/>
        <w:noProof/>
      </w:rPr>
      <w:t>5</w:t>
    </w:r>
    <w:r w:rsidRPr="003A64C5">
      <w:rPr>
        <w:rFonts w:ascii="Arial" w:hAnsi="Arial" w:cs="Arial"/>
      </w:rPr>
      <w:fldChar w:fldCharType="end"/>
    </w:r>
  </w:p>
  <w:p w:rsidR="00365AB9" w:rsidRPr="006A7ACC" w:rsidRDefault="00365AB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61AFFC0" wp14:editId="24D2272B">
          <wp:simplePos x="0" y="0"/>
          <wp:positionH relativeFrom="page">
            <wp:posOffset>5886450</wp:posOffset>
          </wp:positionH>
          <wp:positionV relativeFrom="page">
            <wp:posOffset>9471315</wp:posOffset>
          </wp:positionV>
          <wp:extent cx="681355" cy="678870"/>
          <wp:effectExtent l="0" t="0" r="4445" b="698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AB9" w:rsidRPr="002B23D8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365AB9" w:rsidRPr="002B23D8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365AB9" w:rsidRPr="00DF380A" w:rsidRDefault="00365AB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365AB9" w:rsidRPr="00706597" w:rsidRDefault="00365AB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44D56" wp14:editId="54279D81">
              <wp:simplePos x="0" y="0"/>
              <wp:positionH relativeFrom="column">
                <wp:posOffset>2628900</wp:posOffset>
              </wp:positionH>
              <wp:positionV relativeFrom="page">
                <wp:posOffset>9921875</wp:posOffset>
              </wp:positionV>
              <wp:extent cx="3618230" cy="228600"/>
              <wp:effectExtent l="0" t="0" r="1270" b="3175"/>
              <wp:wrapSquare wrapText="bothSides"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AB9" w:rsidRPr="00503C4B" w:rsidRDefault="00365AB9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781.25pt;width:284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    <v:textbox inset="0,0,0,0">
                <w:txbxContent>
                  <w:p w:rsidR="00365AB9" w:rsidRPr="00503C4B" w:rsidRDefault="00365AB9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F1" w:rsidRDefault="004C54F1">
      <w:r>
        <w:separator/>
      </w:r>
    </w:p>
  </w:footnote>
  <w:footnote w:type="continuationSeparator" w:id="0">
    <w:p w:rsidR="004C54F1" w:rsidRDefault="004C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Default="00365AB9" w:rsidP="00EE7B6E">
    <w:pPr>
      <w:pStyle w:val="Nagwek"/>
      <w:rPr>
        <w:rFonts w:ascii="Arial" w:hAnsi="Arial" w:cs="Arial"/>
        <w:b/>
        <w:sz w:val="16"/>
        <w:szCs w:val="16"/>
      </w:rPr>
    </w:pPr>
  </w:p>
  <w:p w:rsidR="00365AB9" w:rsidRPr="00F3171A" w:rsidRDefault="00365AB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365AB9" w:rsidRDefault="00365A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B9" w:rsidRPr="00051290" w:rsidRDefault="00365AB9" w:rsidP="00E7636B">
    <w:pPr>
      <w:ind w:left="-284" w:right="-50"/>
    </w:pPr>
    <w:r>
      <w:rPr>
        <w:noProof/>
      </w:rPr>
      <w:drawing>
        <wp:inline distT="0" distB="0" distL="0" distR="0" wp14:anchorId="144F94F1" wp14:editId="4C11AFDA">
          <wp:extent cx="6181725" cy="7429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201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5AB9" w:rsidRPr="00773BA7" w:rsidRDefault="00365AB9" w:rsidP="001756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 w:rsidRPr="00773BA7">
      <w:rPr>
        <w:rFonts w:ascii="Arial" w:hAnsi="Arial" w:cs="Arial"/>
        <w:b/>
        <w:i/>
        <w:sz w:val="16"/>
        <w:szCs w:val="16"/>
      </w:rPr>
      <w:t xml:space="preserve">Odsłonięcie, sprawdzenie i oczyszczenie z obiektów niebezpiecznych pochodzenia </w:t>
    </w:r>
    <w:r>
      <w:rPr>
        <w:rFonts w:ascii="Arial" w:hAnsi="Arial" w:cs="Arial"/>
        <w:b/>
        <w:i/>
        <w:sz w:val="16"/>
        <w:szCs w:val="16"/>
      </w:rPr>
      <w:t xml:space="preserve">wojskowego wskazanych punktów </w:t>
    </w:r>
    <w:r>
      <w:rPr>
        <w:rFonts w:ascii="Arial" w:hAnsi="Arial" w:cs="Arial"/>
        <w:b/>
        <w:i/>
        <w:sz w:val="16"/>
        <w:szCs w:val="16"/>
      </w:rPr>
      <w:br/>
      <w:t xml:space="preserve">z </w:t>
    </w:r>
    <w:r w:rsidRPr="00773BA7">
      <w:rPr>
        <w:rFonts w:ascii="Arial" w:hAnsi="Arial" w:cs="Arial"/>
        <w:b/>
        <w:i/>
        <w:sz w:val="16"/>
        <w:szCs w:val="16"/>
      </w:rPr>
      <w:t xml:space="preserve">obszaru przylegającego  do miejsca zalegania bomby lotniczej </w:t>
    </w:r>
    <w:proofErr w:type="spellStart"/>
    <w:r w:rsidRPr="00773BA7">
      <w:rPr>
        <w:rFonts w:ascii="Arial" w:hAnsi="Arial" w:cs="Arial"/>
        <w:b/>
        <w:i/>
        <w:sz w:val="16"/>
        <w:szCs w:val="16"/>
      </w:rPr>
      <w:t>Tallboy</w:t>
    </w:r>
    <w:proofErr w:type="spellEnd"/>
    <w:r w:rsidRPr="00773BA7">
      <w:rPr>
        <w:rFonts w:ascii="Arial" w:hAnsi="Arial" w:cs="Arial"/>
        <w:b/>
        <w:i/>
        <w:sz w:val="16"/>
        <w:szCs w:val="16"/>
      </w:rPr>
      <w:t xml:space="preserve"> w Kanale Piastowskim</w:t>
    </w:r>
  </w:p>
  <w:p w:rsidR="00365AB9" w:rsidRPr="00455B99" w:rsidRDefault="00365AB9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365AB9" w:rsidRPr="00B22750" w:rsidRDefault="00365AB9" w:rsidP="00800032">
    <w:pPr>
      <w:pStyle w:val="Nagwek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7.85pt;margin-top:124.95pt;width:476.2pt;height:4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F104758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</w:pPr>
      <w:rPr>
        <w:rFonts w:cs="Times New Roman"/>
      </w:rPr>
    </w:lvl>
  </w:abstractNum>
  <w:abstractNum w:abstractNumId="2">
    <w:nsid w:val="00000003"/>
    <w:multiLevelType w:val="multilevel"/>
    <w:tmpl w:val="BCF457E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5999"/>
        </w:tabs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3">
    <w:nsid w:val="00000006"/>
    <w:multiLevelType w:val="multilevel"/>
    <w:tmpl w:val="02388672"/>
    <w:name w:val="WW8Num6"/>
    <w:lvl w:ilvl="0">
      <w:start w:val="2"/>
      <w:numFmt w:val="decimal"/>
      <w:lvlText w:val="%1."/>
      <w:lvlJc w:val="left"/>
      <w:pPr>
        <w:tabs>
          <w:tab w:val="num" w:pos="51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8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4">
    <w:nsid w:val="00000008"/>
    <w:multiLevelType w:val="multilevel"/>
    <w:tmpl w:val="0BC6F19C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Verdana" w:eastAsia="Times New Roman" w:hAnsi="Verdana"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color w:val="auto"/>
      </w:rPr>
    </w:lvl>
  </w:abstractNum>
  <w:abstractNum w:abstractNumId="5">
    <w:nsid w:val="0000000A"/>
    <w:multiLevelType w:val="multilevel"/>
    <w:tmpl w:val="E54056D6"/>
    <w:name w:val="WW8Num10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80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6">
    <w:nsid w:val="0000000B"/>
    <w:multiLevelType w:val="multilevel"/>
    <w:tmpl w:val="C3228382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43"/>
        </w:tabs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7">
    <w:nsid w:val="0000000E"/>
    <w:multiLevelType w:val="multilevel"/>
    <w:tmpl w:val="C3CCEB5A"/>
    <w:name w:val="WW8Num14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8">
    <w:nsid w:val="0000000F"/>
    <w:multiLevelType w:val="multilevel"/>
    <w:tmpl w:val="1C6E2550"/>
    <w:name w:val="WW8Num15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1440"/>
        </w:tabs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1440"/>
        </w:tabs>
      </w:pPr>
      <w:rPr>
        <w:rFonts w:cs="Times New Roman"/>
        <w:b w:val="0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10"/>
        </w:tabs>
      </w:p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10">
    <w:nsid w:val="00000014"/>
    <w:multiLevelType w:val="multilevel"/>
    <w:tmpl w:val="1CAE8018"/>
    <w:name w:val="WW8Num2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680"/>
        </w:tabs>
      </w:pPr>
      <w:rPr>
        <w:rFonts w:cs="Times New Roman"/>
      </w:rPr>
    </w:lvl>
    <w:lvl w:ilvl="4">
      <w:start w:val="1"/>
      <w:numFmt w:val="decimal"/>
      <w:lvlText w:val="%4.%5.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decimal"/>
      <w:lvlText w:val="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6.%7."/>
      <w:lvlJc w:val="left"/>
      <w:pPr>
        <w:tabs>
          <w:tab w:val="num" w:pos="680"/>
        </w:tabs>
      </w:pPr>
      <w:rPr>
        <w:rFonts w:cs="Times New Roman"/>
      </w:rPr>
    </w:lvl>
    <w:lvl w:ilvl="7">
      <w:start w:val="1"/>
      <w:numFmt w:val="decimal"/>
      <w:lvlText w:val="%7.%8."/>
      <w:lvlJc w:val="left"/>
      <w:pPr>
        <w:tabs>
          <w:tab w:val="num" w:pos="680"/>
        </w:tabs>
      </w:pPr>
      <w:rPr>
        <w:rFonts w:cs="Times New Roman"/>
      </w:rPr>
    </w:lvl>
    <w:lvl w:ilvl="8">
      <w:start w:val="1"/>
      <w:numFmt w:val="decimal"/>
      <w:lvlText w:val="%7.%8.%9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11">
    <w:nsid w:val="008E76DD"/>
    <w:multiLevelType w:val="multilevel"/>
    <w:tmpl w:val="F33849F0"/>
    <w:name w:val="WW8Num3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2">
    <w:nsid w:val="03C431A4"/>
    <w:multiLevelType w:val="hybridMultilevel"/>
    <w:tmpl w:val="AA1691D2"/>
    <w:lvl w:ilvl="0" w:tplc="90548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56924"/>
    <w:multiLevelType w:val="hybridMultilevel"/>
    <w:tmpl w:val="AEFC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ED77A0"/>
    <w:multiLevelType w:val="multilevel"/>
    <w:tmpl w:val="6FA46724"/>
    <w:name w:val="WW8Num3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6">
    <w:nsid w:val="0E5F7AD8"/>
    <w:multiLevelType w:val="hybridMultilevel"/>
    <w:tmpl w:val="1062C8CE"/>
    <w:name w:val="WW8Num353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2E05DA1"/>
    <w:multiLevelType w:val="hybridMultilevel"/>
    <w:tmpl w:val="7D523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5F218E"/>
    <w:multiLevelType w:val="hybridMultilevel"/>
    <w:tmpl w:val="D51ADE88"/>
    <w:lvl w:ilvl="0" w:tplc="9612D2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0CC60DC"/>
    <w:multiLevelType w:val="hybridMultilevel"/>
    <w:tmpl w:val="4BA698F4"/>
    <w:lvl w:ilvl="0" w:tplc="F8F45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792458"/>
    <w:multiLevelType w:val="hybridMultilevel"/>
    <w:tmpl w:val="FF9A7B28"/>
    <w:name w:val="WW8Num35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990325"/>
    <w:multiLevelType w:val="hybridMultilevel"/>
    <w:tmpl w:val="C6D807E0"/>
    <w:name w:val="WW8Num353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F5182E"/>
    <w:multiLevelType w:val="hybridMultilevel"/>
    <w:tmpl w:val="7ED2B754"/>
    <w:name w:val="WW8Num3533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1DC1D46"/>
    <w:multiLevelType w:val="hybridMultilevel"/>
    <w:tmpl w:val="5F00092C"/>
    <w:lvl w:ilvl="0" w:tplc="4720F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C2078"/>
    <w:multiLevelType w:val="hybridMultilevel"/>
    <w:tmpl w:val="A4469142"/>
    <w:name w:val="WW8Num3533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7132B2C"/>
    <w:multiLevelType w:val="hybridMultilevel"/>
    <w:tmpl w:val="042EDACE"/>
    <w:lvl w:ilvl="0" w:tplc="F8F4593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58E80AF8"/>
    <w:multiLevelType w:val="hybridMultilevel"/>
    <w:tmpl w:val="D7743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C21F44"/>
    <w:multiLevelType w:val="hybridMultilevel"/>
    <w:tmpl w:val="95A0B1EE"/>
    <w:lvl w:ilvl="0" w:tplc="1D441E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25"/>
  </w:num>
  <w:num w:numId="4">
    <w:abstractNumId w:val="12"/>
  </w:num>
  <w:num w:numId="5">
    <w:abstractNumId w:val="13"/>
  </w:num>
  <w:num w:numId="6">
    <w:abstractNumId w:val="23"/>
  </w:num>
  <w:num w:numId="7">
    <w:abstractNumId w:val="27"/>
  </w:num>
  <w:num w:numId="8">
    <w:abstractNumId w:val="19"/>
  </w:num>
  <w:num w:numId="9">
    <w:abstractNumId w:val="26"/>
  </w:num>
  <w:num w:numId="10">
    <w:abstractNumId w:val="17"/>
  </w:num>
  <w:num w:numId="11">
    <w:abstractNumId w:val="18"/>
  </w:num>
  <w:num w:numId="1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B"/>
    <w:rsid w:val="00001DA4"/>
    <w:rsid w:val="000053AC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2CA"/>
    <w:rsid w:val="00012AD8"/>
    <w:rsid w:val="000141D9"/>
    <w:rsid w:val="00015313"/>
    <w:rsid w:val="000155B4"/>
    <w:rsid w:val="000158E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58C"/>
    <w:rsid w:val="000702C4"/>
    <w:rsid w:val="000723B9"/>
    <w:rsid w:val="00072BD9"/>
    <w:rsid w:val="00072ED4"/>
    <w:rsid w:val="00073D0C"/>
    <w:rsid w:val="00074277"/>
    <w:rsid w:val="0007535A"/>
    <w:rsid w:val="00075AF2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66A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34D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9DC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075FE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1B7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06EB"/>
    <w:rsid w:val="00351928"/>
    <w:rsid w:val="00352230"/>
    <w:rsid w:val="00354106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5AB9"/>
    <w:rsid w:val="00365F74"/>
    <w:rsid w:val="00366545"/>
    <w:rsid w:val="00367545"/>
    <w:rsid w:val="00370460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F69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371E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54F1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5B1C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0B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18E4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54BA"/>
    <w:rsid w:val="006A63C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E55"/>
    <w:rsid w:val="00887797"/>
    <w:rsid w:val="00890750"/>
    <w:rsid w:val="0089077B"/>
    <w:rsid w:val="00891342"/>
    <w:rsid w:val="0089151B"/>
    <w:rsid w:val="00893C99"/>
    <w:rsid w:val="00895F05"/>
    <w:rsid w:val="00896E8D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0892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1A6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F9F"/>
    <w:rsid w:val="009B48AE"/>
    <w:rsid w:val="009B5232"/>
    <w:rsid w:val="009B6C9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479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471D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50C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E14"/>
    <w:rsid w:val="00C151F2"/>
    <w:rsid w:val="00C152FF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7F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6467"/>
    <w:rsid w:val="00D27DD0"/>
    <w:rsid w:val="00D307FF"/>
    <w:rsid w:val="00D30D71"/>
    <w:rsid w:val="00D31532"/>
    <w:rsid w:val="00D316DA"/>
    <w:rsid w:val="00D31EF7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9A9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0ED7"/>
    <w:rsid w:val="00D62393"/>
    <w:rsid w:val="00D6305C"/>
    <w:rsid w:val="00D66004"/>
    <w:rsid w:val="00D66388"/>
    <w:rsid w:val="00D67160"/>
    <w:rsid w:val="00D67DC9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234"/>
    <w:rsid w:val="00E82582"/>
    <w:rsid w:val="00E83781"/>
    <w:rsid w:val="00E8378C"/>
    <w:rsid w:val="00E84067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30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EDB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E72BF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,List_Paragraph,Multilevel para_II,Akapit z listą BS,Bullet1,Bullets,List Paragraph 1,References,List Paragraph (numbered (a)),IBL List Paragraph,List Paragraph nowy"/>
    <w:basedOn w:val="Normalny"/>
    <w:link w:val="AkapitzlistZnak"/>
    <w:qFormat/>
    <w:rsid w:val="00607DCD"/>
    <w:pPr>
      <w:ind w:left="720"/>
      <w:contextualSpacing/>
    </w:pPr>
  </w:style>
  <w:style w:type="table" w:styleId="Tabela-Siatka">
    <w:name w:val="Table Grid"/>
    <w:basedOn w:val="Standardowy"/>
    <w:rsid w:val="0035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7566A"/>
    <w:rPr>
      <w:b/>
      <w:bCs/>
    </w:rPr>
  </w:style>
  <w:style w:type="character" w:customStyle="1" w:styleId="AkapitzlistZnak">
    <w:name w:val="Akapit z listą Znak"/>
    <w:aliases w:val="Obiekt Znak,BulletC Znak,List Paragraph Znak,normalny tekst Znak,List Paragraph1 Znak,List_Paragraph Znak,Multilevel para_II Znak,Akapit z listą BS Znak,Bullet1 Znak,Bullets Znak,List Paragraph 1 Znak,References Znak"/>
    <w:link w:val="Akapitzlist"/>
    <w:locked/>
    <w:rsid w:val="0017566A"/>
  </w:style>
  <w:style w:type="paragraph" w:customStyle="1" w:styleId="umowaTP">
    <w:name w:val="umowaTP"/>
    <w:basedOn w:val="Tekstpodstawowy"/>
    <w:uiPriority w:val="99"/>
    <w:rsid w:val="0017566A"/>
    <w:pPr>
      <w:spacing w:after="0"/>
      <w:jc w:val="both"/>
    </w:pPr>
    <w:rPr>
      <w:rFonts w:ascii="Tahoma" w:hAnsi="Tahoma"/>
      <w:sz w:val="22"/>
    </w:rPr>
  </w:style>
  <w:style w:type="paragraph" w:customStyle="1" w:styleId="p3">
    <w:name w:val="p3"/>
    <w:basedOn w:val="Normalny"/>
    <w:link w:val="p3Znak"/>
    <w:uiPriority w:val="99"/>
    <w:rsid w:val="0017566A"/>
    <w:pPr>
      <w:spacing w:line="240" w:lineRule="atLeast"/>
    </w:pPr>
    <w:rPr>
      <w:rFonts w:ascii="GoudyOldStylePl" w:hAnsi="GoudyOldStylePl"/>
      <w:sz w:val="24"/>
    </w:rPr>
  </w:style>
  <w:style w:type="character" w:customStyle="1" w:styleId="p3Znak">
    <w:name w:val="p3 Znak"/>
    <w:link w:val="p3"/>
    <w:uiPriority w:val="99"/>
    <w:locked/>
    <w:rsid w:val="0017566A"/>
    <w:rPr>
      <w:rFonts w:ascii="GoudyOldStylePl" w:hAnsi="GoudyOldStylePl"/>
      <w:sz w:val="24"/>
    </w:rPr>
  </w:style>
  <w:style w:type="character" w:customStyle="1" w:styleId="bbdn">
    <w:name w:val="bbdn"/>
    <w:uiPriority w:val="99"/>
    <w:rsid w:val="0017566A"/>
    <w:rPr>
      <w:b/>
      <w:sz w:val="24"/>
    </w:rPr>
  </w:style>
  <w:style w:type="character" w:customStyle="1" w:styleId="PogrubienieTeksttreci212pt">
    <w:name w:val="Pogrubienie;Tekst treści (2) + 12 pt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TeksttreciPogrubienie">
    <w:name w:val="Tekst treści + Pogrubienie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6E8D"/>
  </w:style>
  <w:style w:type="character" w:customStyle="1" w:styleId="NagwekZnak">
    <w:name w:val="Nagłówek Znak"/>
    <w:basedOn w:val="Domylnaczcionkaakapitu"/>
    <w:link w:val="Nagwek"/>
    <w:rsid w:val="00896E8D"/>
  </w:style>
  <w:style w:type="character" w:customStyle="1" w:styleId="TekstdymkaZnak">
    <w:name w:val="Tekst dymka Znak"/>
    <w:basedOn w:val="Domylnaczcionkaakapitu"/>
    <w:link w:val="Tekstdymka"/>
    <w:semiHidden/>
    <w:rsid w:val="00896E8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96E8D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896E8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96E8D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2">
    <w:name w:val="Body text (2)_"/>
    <w:basedOn w:val="Domylnaczcionkaakapitu"/>
    <w:link w:val="Bodytext20"/>
    <w:uiPriority w:val="99"/>
    <w:rsid w:val="00896E8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96E8D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Heading4">
    <w:name w:val="Heading #4_"/>
    <w:basedOn w:val="Domylnaczcionkaakapitu"/>
    <w:link w:val="Heading40"/>
    <w:rsid w:val="00896E8D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896E8D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3">
    <w:name w:val="Body text (3)_"/>
    <w:basedOn w:val="Domylnaczcionkaakapitu"/>
    <w:link w:val="Bodytext30"/>
    <w:uiPriority w:val="99"/>
    <w:rsid w:val="00896E8D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96E8D"/>
    <w:pPr>
      <w:widowControl w:val="0"/>
      <w:shd w:val="clear" w:color="auto" w:fill="FFFFFF"/>
      <w:spacing w:before="600" w:line="0" w:lineRule="atLeast"/>
    </w:pPr>
    <w:rPr>
      <w:b/>
      <w:bCs/>
    </w:rPr>
  </w:style>
  <w:style w:type="character" w:customStyle="1" w:styleId="Spistreci4Znak">
    <w:name w:val="Spis treści 4 Znak"/>
    <w:basedOn w:val="Domylnaczcionkaakapitu"/>
    <w:link w:val="Spistreci4"/>
    <w:rsid w:val="00896E8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896E8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896E8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896E8D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96E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6E8D"/>
  </w:style>
  <w:style w:type="paragraph" w:styleId="Tekstprzypisudolnego">
    <w:name w:val="footnote text"/>
    <w:basedOn w:val="Normalny"/>
    <w:link w:val="TekstprzypisudolnegoZnak"/>
    <w:uiPriority w:val="99"/>
    <w:rsid w:val="00896E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E8D"/>
  </w:style>
  <w:style w:type="character" w:customStyle="1" w:styleId="CharacterStyle2">
    <w:name w:val="Character Style 2"/>
    <w:uiPriority w:val="99"/>
    <w:rsid w:val="00896E8D"/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896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6E8D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96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6E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E8D"/>
  </w:style>
  <w:style w:type="paragraph" w:styleId="Tematkomentarza">
    <w:name w:val="annotation subject"/>
    <w:basedOn w:val="Tekstkomentarza"/>
    <w:next w:val="Tekstkomentarza"/>
    <w:link w:val="TematkomentarzaZnak"/>
    <w:rsid w:val="0089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E8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96E8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96E8D"/>
    <w:rPr>
      <w:i/>
      <w:iCs/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896E8D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E8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anumerowana">
    <w:name w:val="List Number"/>
    <w:basedOn w:val="Normalny"/>
    <w:unhideWhenUsed/>
    <w:rsid w:val="00896E8D"/>
    <w:pPr>
      <w:numPr>
        <w:numId w:val="2"/>
      </w:numPr>
      <w:contextualSpacing/>
    </w:pPr>
  </w:style>
  <w:style w:type="paragraph" w:customStyle="1" w:styleId="Bodytext31">
    <w:name w:val="Body text (3)1"/>
    <w:basedOn w:val="Normalny"/>
    <w:uiPriority w:val="99"/>
    <w:rsid w:val="00896E8D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odytext210">
    <w:name w:val="Body text (2)1"/>
    <w:basedOn w:val="Normalny"/>
    <w:uiPriority w:val="99"/>
    <w:rsid w:val="00896E8D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locked/>
    <w:rsid w:val="00896E8D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896E8D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896E8D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896E8D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896E8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896E8D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896E8D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896E8D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896E8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Picturecaption5">
    <w:name w:val="Picture caption (5)"/>
    <w:basedOn w:val="Normalny"/>
    <w:link w:val="Picturecaption5Exact"/>
    <w:uiPriority w:val="99"/>
    <w:rsid w:val="00896E8D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896E8D"/>
    <w:rPr>
      <w:rFonts w:ascii="Arial" w:hAnsi="Arial" w:cs="Arial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896E8D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Bodytext2Italic">
    <w:name w:val="Body text (2) + Italic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896E8D"/>
    <w:rPr>
      <w:rFonts w:ascii="Bookman Old Style" w:eastAsia="Calibri" w:hAnsi="Bookman Old Style" w:cs="Bookman Old Style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uiPriority w:val="99"/>
    <w:rsid w:val="00896E8D"/>
    <w:rPr>
      <w:rFonts w:ascii="Arial" w:eastAsia="Calibri" w:hAnsi="Arial" w:cs="Arial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896E8D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896E8D"/>
    <w:rPr>
      <w:rFonts w:ascii="Arial" w:eastAsia="Calibri" w:hAnsi="Arial" w:cs="Arial"/>
      <w:smallCap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9Exact2">
    <w:name w:val="Body text (9) Exact2"/>
    <w:basedOn w:val="Domylnaczcionkaakapitu"/>
    <w:uiPriority w:val="99"/>
    <w:rsid w:val="00896E8D"/>
    <w:rPr>
      <w:rFonts w:ascii="Arial" w:hAnsi="Arial" w:cs="Arial" w:hint="default"/>
      <w:strike w:val="0"/>
      <w:dstrike w:val="0"/>
      <w:sz w:val="8"/>
      <w:szCs w:val="8"/>
      <w:u w:val="none"/>
      <w:effect w:val="none"/>
    </w:rPr>
  </w:style>
  <w:style w:type="character" w:customStyle="1" w:styleId="PicturecaptionExact3">
    <w:name w:val="Picture caption Exact3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896E8D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896E8D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896E8D"/>
    <w:rPr>
      <w:rFonts w:ascii="Arial" w:hAnsi="Arial" w:cs="Arial" w:hint="default"/>
      <w:b w:val="0"/>
      <w:bCs w:val="0"/>
      <w:sz w:val="20"/>
      <w:szCs w:val="20"/>
      <w:shd w:val="clear" w:color="auto" w:fill="FFFFFF"/>
    </w:rPr>
  </w:style>
  <w:style w:type="paragraph" w:customStyle="1" w:styleId="Tekstpodstawowy31">
    <w:name w:val="Tekst podstawowy 31"/>
    <w:basedOn w:val="Normalny"/>
    <w:rsid w:val="00896E8D"/>
    <w:pPr>
      <w:spacing w:after="200" w:line="276" w:lineRule="auto"/>
      <w:jc w:val="both"/>
    </w:pPr>
    <w:rPr>
      <w:rFonts w:ascii="Calibri" w:eastAsia="Calibri" w:hAnsi="Calibri"/>
      <w:b/>
      <w:sz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896E8D"/>
    <w:rPr>
      <w:kern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650C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,List_Paragraph,Multilevel para_II,Akapit z listą BS,Bullet1,Bullets,List Paragraph 1,References,List Paragraph (numbered (a)),IBL List Paragraph,List Paragraph nowy"/>
    <w:basedOn w:val="Normalny"/>
    <w:link w:val="AkapitzlistZnak"/>
    <w:qFormat/>
    <w:rsid w:val="00607DCD"/>
    <w:pPr>
      <w:ind w:left="720"/>
      <w:contextualSpacing/>
    </w:pPr>
  </w:style>
  <w:style w:type="table" w:styleId="Tabela-Siatka">
    <w:name w:val="Table Grid"/>
    <w:basedOn w:val="Standardowy"/>
    <w:rsid w:val="0035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7566A"/>
    <w:rPr>
      <w:b/>
      <w:bCs/>
    </w:rPr>
  </w:style>
  <w:style w:type="character" w:customStyle="1" w:styleId="AkapitzlistZnak">
    <w:name w:val="Akapit z listą Znak"/>
    <w:aliases w:val="Obiekt Znak,BulletC Znak,List Paragraph Znak,normalny tekst Znak,List Paragraph1 Znak,List_Paragraph Znak,Multilevel para_II Znak,Akapit z listą BS Znak,Bullet1 Znak,Bullets Znak,List Paragraph 1 Znak,References Znak"/>
    <w:link w:val="Akapitzlist"/>
    <w:locked/>
    <w:rsid w:val="0017566A"/>
  </w:style>
  <w:style w:type="paragraph" w:customStyle="1" w:styleId="umowaTP">
    <w:name w:val="umowaTP"/>
    <w:basedOn w:val="Tekstpodstawowy"/>
    <w:uiPriority w:val="99"/>
    <w:rsid w:val="0017566A"/>
    <w:pPr>
      <w:spacing w:after="0"/>
      <w:jc w:val="both"/>
    </w:pPr>
    <w:rPr>
      <w:rFonts w:ascii="Tahoma" w:hAnsi="Tahoma"/>
      <w:sz w:val="22"/>
    </w:rPr>
  </w:style>
  <w:style w:type="paragraph" w:customStyle="1" w:styleId="p3">
    <w:name w:val="p3"/>
    <w:basedOn w:val="Normalny"/>
    <w:link w:val="p3Znak"/>
    <w:uiPriority w:val="99"/>
    <w:rsid w:val="0017566A"/>
    <w:pPr>
      <w:spacing w:line="240" w:lineRule="atLeast"/>
    </w:pPr>
    <w:rPr>
      <w:rFonts w:ascii="GoudyOldStylePl" w:hAnsi="GoudyOldStylePl"/>
      <w:sz w:val="24"/>
    </w:rPr>
  </w:style>
  <w:style w:type="character" w:customStyle="1" w:styleId="p3Znak">
    <w:name w:val="p3 Znak"/>
    <w:link w:val="p3"/>
    <w:uiPriority w:val="99"/>
    <w:locked/>
    <w:rsid w:val="0017566A"/>
    <w:rPr>
      <w:rFonts w:ascii="GoudyOldStylePl" w:hAnsi="GoudyOldStylePl"/>
      <w:sz w:val="24"/>
    </w:rPr>
  </w:style>
  <w:style w:type="character" w:customStyle="1" w:styleId="bbdn">
    <w:name w:val="bbdn"/>
    <w:uiPriority w:val="99"/>
    <w:rsid w:val="0017566A"/>
    <w:rPr>
      <w:b/>
      <w:sz w:val="24"/>
    </w:rPr>
  </w:style>
  <w:style w:type="character" w:customStyle="1" w:styleId="PogrubienieTeksttreci212pt">
    <w:name w:val="Pogrubienie;Tekst treści (2) + 12 pt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TeksttreciPogrubienie">
    <w:name w:val="Tekst treści + Pogrubienie"/>
    <w:rsid w:val="0017566A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6E8D"/>
  </w:style>
  <w:style w:type="character" w:customStyle="1" w:styleId="NagwekZnak">
    <w:name w:val="Nagłówek Znak"/>
    <w:basedOn w:val="Domylnaczcionkaakapitu"/>
    <w:link w:val="Nagwek"/>
    <w:rsid w:val="00896E8D"/>
  </w:style>
  <w:style w:type="character" w:customStyle="1" w:styleId="TekstdymkaZnak">
    <w:name w:val="Tekst dymka Znak"/>
    <w:basedOn w:val="Domylnaczcionkaakapitu"/>
    <w:link w:val="Tekstdymka"/>
    <w:semiHidden/>
    <w:rsid w:val="00896E8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896E8D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896E8D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96E8D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2">
    <w:name w:val="Body text (2)_"/>
    <w:basedOn w:val="Domylnaczcionkaakapitu"/>
    <w:link w:val="Bodytext20"/>
    <w:uiPriority w:val="99"/>
    <w:rsid w:val="00896E8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96E8D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Heading4">
    <w:name w:val="Heading #4_"/>
    <w:basedOn w:val="Domylnaczcionkaakapitu"/>
    <w:link w:val="Heading40"/>
    <w:rsid w:val="00896E8D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896E8D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Bodytext3">
    <w:name w:val="Body text (3)_"/>
    <w:basedOn w:val="Domylnaczcionkaakapitu"/>
    <w:link w:val="Bodytext30"/>
    <w:uiPriority w:val="99"/>
    <w:rsid w:val="00896E8D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96E8D"/>
    <w:pPr>
      <w:widowControl w:val="0"/>
      <w:shd w:val="clear" w:color="auto" w:fill="FFFFFF"/>
      <w:spacing w:before="600" w:line="0" w:lineRule="atLeast"/>
    </w:pPr>
    <w:rPr>
      <w:b/>
      <w:bCs/>
    </w:rPr>
  </w:style>
  <w:style w:type="character" w:customStyle="1" w:styleId="Spistreci4Znak">
    <w:name w:val="Spis treści 4 Znak"/>
    <w:basedOn w:val="Domylnaczcionkaakapitu"/>
    <w:link w:val="Spistreci4"/>
    <w:rsid w:val="00896E8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896E8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896E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896E8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896E8D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896E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6E8D"/>
  </w:style>
  <w:style w:type="paragraph" w:styleId="Tekstprzypisudolnego">
    <w:name w:val="footnote text"/>
    <w:basedOn w:val="Normalny"/>
    <w:link w:val="TekstprzypisudolnegoZnak"/>
    <w:uiPriority w:val="99"/>
    <w:rsid w:val="00896E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6E8D"/>
  </w:style>
  <w:style w:type="character" w:customStyle="1" w:styleId="CharacterStyle2">
    <w:name w:val="Character Style 2"/>
    <w:uiPriority w:val="99"/>
    <w:rsid w:val="00896E8D"/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896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6E8D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96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6E8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E8D"/>
  </w:style>
  <w:style w:type="paragraph" w:styleId="Tematkomentarza">
    <w:name w:val="annotation subject"/>
    <w:basedOn w:val="Tekstkomentarza"/>
    <w:next w:val="Tekstkomentarza"/>
    <w:link w:val="TematkomentarzaZnak"/>
    <w:rsid w:val="00896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6E8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96E8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96E8D"/>
    <w:rPr>
      <w:i/>
      <w:iCs/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896E8D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E8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stanumerowana">
    <w:name w:val="List Number"/>
    <w:basedOn w:val="Normalny"/>
    <w:unhideWhenUsed/>
    <w:rsid w:val="00896E8D"/>
    <w:pPr>
      <w:numPr>
        <w:numId w:val="2"/>
      </w:numPr>
      <w:contextualSpacing/>
    </w:pPr>
  </w:style>
  <w:style w:type="paragraph" w:customStyle="1" w:styleId="Bodytext31">
    <w:name w:val="Body text (3)1"/>
    <w:basedOn w:val="Normalny"/>
    <w:uiPriority w:val="99"/>
    <w:rsid w:val="00896E8D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Bodytext210">
    <w:name w:val="Body text (2)1"/>
    <w:basedOn w:val="Normalny"/>
    <w:uiPriority w:val="99"/>
    <w:rsid w:val="00896E8D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locked/>
    <w:rsid w:val="00896E8D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896E8D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896E8D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896E8D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896E8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896E8D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896E8D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896E8D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896E8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Picturecaption5">
    <w:name w:val="Picture caption (5)"/>
    <w:basedOn w:val="Normalny"/>
    <w:link w:val="Picturecaption5Exact"/>
    <w:uiPriority w:val="99"/>
    <w:rsid w:val="00896E8D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896E8D"/>
    <w:rPr>
      <w:rFonts w:ascii="Arial" w:hAnsi="Arial" w:cs="Arial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896E8D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Bodytext2Italic">
    <w:name w:val="Body text (2) + Italic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896E8D"/>
    <w:rPr>
      <w:rFonts w:ascii="Bookman Old Style" w:eastAsia="Calibri" w:hAnsi="Bookman Old Style" w:cs="Bookman Old Style"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Bodytext213pt">
    <w:name w:val="Body text (2) + 13 pt"/>
    <w:aliases w:val="Bold"/>
    <w:basedOn w:val="Bodytext2"/>
    <w:uiPriority w:val="99"/>
    <w:rsid w:val="00896E8D"/>
    <w:rPr>
      <w:rFonts w:ascii="Arial" w:eastAsia="Calibri" w:hAnsi="Arial" w:cs="Arial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896E8D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896E8D"/>
    <w:rPr>
      <w:rFonts w:ascii="Arial" w:eastAsia="Calibri" w:hAnsi="Arial" w:cs="Arial"/>
      <w:smallCap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896E8D"/>
    <w:rPr>
      <w:rFonts w:ascii="Arial" w:eastAsia="Calibri" w:hAnsi="Arial" w:cs="Arial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Bodytext9Exact2">
    <w:name w:val="Body text (9) Exact2"/>
    <w:basedOn w:val="Domylnaczcionkaakapitu"/>
    <w:uiPriority w:val="99"/>
    <w:rsid w:val="00896E8D"/>
    <w:rPr>
      <w:rFonts w:ascii="Arial" w:hAnsi="Arial" w:cs="Arial" w:hint="default"/>
      <w:strike w:val="0"/>
      <w:dstrike w:val="0"/>
      <w:sz w:val="8"/>
      <w:szCs w:val="8"/>
      <w:u w:val="none"/>
      <w:effect w:val="none"/>
    </w:rPr>
  </w:style>
  <w:style w:type="character" w:customStyle="1" w:styleId="PicturecaptionExact3">
    <w:name w:val="Picture caption Exact3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896E8D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896E8D"/>
    <w:rPr>
      <w:rFonts w:ascii="Arial" w:hAnsi="Arial" w:cs="Arial"/>
      <w:sz w:val="10"/>
      <w:szCs w:val="10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896E8D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896E8D"/>
    <w:rPr>
      <w:rFonts w:ascii="Arial" w:hAnsi="Arial" w:cs="Arial" w:hint="default"/>
      <w:b w:val="0"/>
      <w:bCs w:val="0"/>
      <w:sz w:val="20"/>
      <w:szCs w:val="20"/>
      <w:shd w:val="clear" w:color="auto" w:fill="FFFFFF"/>
    </w:rPr>
  </w:style>
  <w:style w:type="paragraph" w:customStyle="1" w:styleId="Tekstpodstawowy31">
    <w:name w:val="Tekst podstawowy 31"/>
    <w:basedOn w:val="Normalny"/>
    <w:rsid w:val="00896E8D"/>
    <w:pPr>
      <w:spacing w:after="200" w:line="276" w:lineRule="auto"/>
      <w:jc w:val="both"/>
    </w:pPr>
    <w:rPr>
      <w:rFonts w:ascii="Calibri" w:eastAsia="Calibri" w:hAnsi="Calibri"/>
      <w:b/>
      <w:sz w:val="28"/>
      <w:lang w:eastAsia="en-US"/>
    </w:rPr>
  </w:style>
  <w:style w:type="table" w:customStyle="1" w:styleId="Tabela-Siatka1">
    <w:name w:val="Tabela - Siatka1"/>
    <w:basedOn w:val="Standardowy"/>
    <w:next w:val="Tabela-Siatka"/>
    <w:rsid w:val="00896E8D"/>
    <w:rPr>
      <w:kern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650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10925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Szczerbatko,Jarosław</cp:lastModifiedBy>
  <cp:revision>6</cp:revision>
  <cp:lastPrinted>2017-02-07T08:38:00Z</cp:lastPrinted>
  <dcterms:created xsi:type="dcterms:W3CDTF">2020-06-18T11:51:00Z</dcterms:created>
  <dcterms:modified xsi:type="dcterms:W3CDTF">2020-06-19T07:19:00Z</dcterms:modified>
</cp:coreProperties>
</file>