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B6" w:rsidRDefault="008772AC" w:rsidP="000559B6">
      <w:pPr>
        <w:pStyle w:val="Nagwek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bookmarkStart w:id="0" w:name="_GoBack"/>
      <w:bookmarkEnd w:id="0"/>
    </w:p>
    <w:p w:rsidR="000559B6" w:rsidRDefault="000559B6" w:rsidP="000559B6"/>
    <w:p w:rsidR="000559B6" w:rsidRDefault="000559B6" w:rsidP="000559B6"/>
    <w:p w:rsidR="000559B6" w:rsidRDefault="000559B6" w:rsidP="000559B6"/>
    <w:p w:rsidR="000559B6" w:rsidRPr="008D31D2" w:rsidRDefault="000559B6" w:rsidP="000559B6"/>
    <w:p w:rsidR="00FB1FA3" w:rsidRDefault="00FB1FA3" w:rsidP="00FB1FA3">
      <w:pPr>
        <w:pStyle w:val="Tytu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Projekt </w:t>
      </w:r>
      <w:r>
        <w:rPr>
          <w:rFonts w:ascii="Arial" w:hAnsi="Arial" w:cs="Arial"/>
          <w:sz w:val="22"/>
          <w:szCs w:val="22"/>
        </w:rPr>
        <w:t xml:space="preserve">umowy </w:t>
      </w:r>
    </w:p>
    <w:p w:rsidR="00FB1FA3" w:rsidRPr="00FB1FA3" w:rsidRDefault="00FB1FA3" w:rsidP="00FB1FA3">
      <w:pPr>
        <w:pStyle w:val="Tytu"/>
        <w:outlineLvl w:val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Przeglądów systemów sygnalizacji pożaru zainstalowanych w obiektach Urzędu Morskiego w Szczecinie – placówki Darłowo, Kołobrzeg.</w:t>
      </w:r>
    </w:p>
    <w:p w:rsidR="000559B6" w:rsidRPr="006A3C85" w:rsidRDefault="00F04C2F" w:rsidP="00FB1FA3">
      <w:pPr>
        <w:pStyle w:val="Tytu"/>
        <w:jc w:val="left"/>
        <w:outlineLvl w:val="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FB1FA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:rsidR="000559B6" w:rsidRPr="006A3C85" w:rsidRDefault="000559B6" w:rsidP="000559B6">
      <w:pPr>
        <w:pStyle w:val="Tytu"/>
        <w:outlineLvl w:val="0"/>
        <w:rPr>
          <w:rFonts w:ascii="Arial" w:hAnsi="Arial" w:cs="Arial"/>
          <w:b w:val="0"/>
          <w:sz w:val="22"/>
          <w:szCs w:val="22"/>
          <w:lang w:val="pl-PL"/>
        </w:rPr>
      </w:pPr>
    </w:p>
    <w:p w:rsidR="000559B6" w:rsidRPr="006A3C85" w:rsidRDefault="000559B6" w:rsidP="000559B6">
      <w:pPr>
        <w:pStyle w:val="Tytu"/>
        <w:outlineLvl w:val="0"/>
        <w:rPr>
          <w:rFonts w:ascii="Arial" w:hAnsi="Arial" w:cs="Arial"/>
          <w:sz w:val="22"/>
          <w:szCs w:val="22"/>
          <w:lang w:val="pl-PL"/>
        </w:rPr>
      </w:pPr>
    </w:p>
    <w:p w:rsidR="00FB1FA3" w:rsidRDefault="000559B6" w:rsidP="00426A82">
      <w:pPr>
        <w:jc w:val="both"/>
        <w:rPr>
          <w:rFonts w:cs="Arial"/>
          <w:sz w:val="22"/>
          <w:szCs w:val="22"/>
        </w:rPr>
      </w:pPr>
      <w:r w:rsidRPr="006A3C85">
        <w:rPr>
          <w:rFonts w:cs="Arial"/>
          <w:sz w:val="22"/>
          <w:szCs w:val="22"/>
        </w:rPr>
        <w:t>zawarta w Szczecinie w dniu ……………..pomiędzy</w:t>
      </w:r>
      <w:r w:rsidR="00FB1FA3">
        <w:rPr>
          <w:rFonts w:cs="Arial"/>
          <w:sz w:val="22"/>
          <w:szCs w:val="22"/>
        </w:rPr>
        <w:t>:</w:t>
      </w:r>
    </w:p>
    <w:p w:rsidR="00FB1FA3" w:rsidRDefault="000559B6" w:rsidP="00426A82">
      <w:pPr>
        <w:jc w:val="both"/>
        <w:rPr>
          <w:rFonts w:cs="Arial"/>
          <w:color w:val="FF0000"/>
          <w:sz w:val="22"/>
          <w:szCs w:val="22"/>
        </w:rPr>
      </w:pPr>
      <w:r w:rsidRPr="006A3C85">
        <w:rPr>
          <w:rFonts w:cs="Arial"/>
          <w:sz w:val="22"/>
          <w:szCs w:val="22"/>
        </w:rPr>
        <w:t>Skarbem Państwa –</w:t>
      </w:r>
      <w:r>
        <w:rPr>
          <w:rFonts w:cs="Arial"/>
          <w:sz w:val="22"/>
          <w:szCs w:val="22"/>
        </w:rPr>
        <w:t xml:space="preserve"> </w:t>
      </w:r>
      <w:r w:rsidRPr="00C60EA5">
        <w:rPr>
          <w:rFonts w:cs="Arial"/>
          <w:b/>
          <w:sz w:val="22"/>
          <w:szCs w:val="22"/>
        </w:rPr>
        <w:t>Dyrektorem</w:t>
      </w:r>
      <w:r w:rsidRPr="00022C00">
        <w:rPr>
          <w:rFonts w:cs="Arial"/>
          <w:b/>
          <w:color w:val="FF0000"/>
          <w:sz w:val="22"/>
          <w:szCs w:val="22"/>
        </w:rPr>
        <w:t xml:space="preserve"> </w:t>
      </w:r>
      <w:r w:rsidRPr="00022C00">
        <w:rPr>
          <w:rFonts w:cs="Arial"/>
          <w:b/>
          <w:bCs/>
          <w:color w:val="FF0000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Urzędu</w:t>
      </w:r>
      <w:r w:rsidRPr="006A3C85">
        <w:rPr>
          <w:rFonts w:cs="Arial"/>
          <w:b/>
          <w:bCs/>
          <w:sz w:val="22"/>
          <w:szCs w:val="22"/>
        </w:rPr>
        <w:t xml:space="preserve"> Morski</w:t>
      </w:r>
      <w:r>
        <w:rPr>
          <w:rFonts w:cs="Arial"/>
          <w:b/>
          <w:bCs/>
          <w:sz w:val="22"/>
          <w:szCs w:val="22"/>
        </w:rPr>
        <w:t>ego</w:t>
      </w:r>
      <w:r w:rsidRPr="006A3C85">
        <w:rPr>
          <w:rFonts w:cs="Arial"/>
          <w:b/>
          <w:bCs/>
          <w:sz w:val="22"/>
          <w:szCs w:val="22"/>
        </w:rPr>
        <w:t xml:space="preserve"> w Szczecinie</w:t>
      </w:r>
      <w:r w:rsidR="00FB1FA3">
        <w:rPr>
          <w:rFonts w:cs="Arial"/>
          <w:sz w:val="22"/>
          <w:szCs w:val="22"/>
        </w:rPr>
        <w:t xml:space="preserve">, </w:t>
      </w:r>
      <w:r w:rsidRPr="006A3C85">
        <w:rPr>
          <w:rFonts w:cs="Arial"/>
          <w:color w:val="FF0000"/>
          <w:sz w:val="22"/>
          <w:szCs w:val="22"/>
        </w:rPr>
        <w:t xml:space="preserve"> </w:t>
      </w:r>
    </w:p>
    <w:p w:rsidR="000559B6" w:rsidRDefault="009D00FF" w:rsidP="00426A8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Plac </w:t>
      </w:r>
      <w:r w:rsidR="000559B6" w:rsidRPr="006A3C85">
        <w:rPr>
          <w:rFonts w:cs="Arial"/>
          <w:sz w:val="22"/>
          <w:szCs w:val="22"/>
        </w:rPr>
        <w:t>Stefana Batorego 4,</w:t>
      </w:r>
      <w:r w:rsidR="00FB1FA3">
        <w:rPr>
          <w:rFonts w:cs="Arial"/>
          <w:sz w:val="22"/>
          <w:szCs w:val="22"/>
        </w:rPr>
        <w:t xml:space="preserve"> </w:t>
      </w:r>
      <w:r w:rsidR="000559B6" w:rsidRPr="006A3C85">
        <w:rPr>
          <w:rFonts w:cs="Arial"/>
          <w:sz w:val="22"/>
          <w:szCs w:val="22"/>
        </w:rPr>
        <w:t>70 -207 Szczeci</w:t>
      </w:r>
      <w:r w:rsidR="00FB1FA3">
        <w:rPr>
          <w:rFonts w:cs="Arial"/>
          <w:sz w:val="22"/>
          <w:szCs w:val="22"/>
        </w:rPr>
        <w:t>n, NIP 852-04-09-053; REGON 000145017</w:t>
      </w:r>
      <w:r w:rsidR="000559B6" w:rsidRPr="006A3C85">
        <w:rPr>
          <w:rFonts w:cs="Arial"/>
          <w:sz w:val="22"/>
          <w:szCs w:val="22"/>
        </w:rPr>
        <w:t xml:space="preserve"> reprezentowanym przez:</w:t>
      </w:r>
    </w:p>
    <w:p w:rsidR="00FB1FA3" w:rsidRPr="006A3C85" w:rsidRDefault="00FB1FA3" w:rsidP="000559B6">
      <w:pPr>
        <w:spacing w:line="360" w:lineRule="auto"/>
        <w:jc w:val="both"/>
        <w:rPr>
          <w:rFonts w:cs="Arial"/>
          <w:sz w:val="22"/>
          <w:szCs w:val="22"/>
        </w:rPr>
      </w:pPr>
    </w:p>
    <w:p w:rsidR="00FB1FA3" w:rsidRDefault="00FB1FA3" w:rsidP="00426A82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Pana </w:t>
      </w:r>
      <w:r w:rsidR="000559B6">
        <w:rPr>
          <w:rFonts w:cs="Arial"/>
          <w:sz w:val="22"/>
          <w:szCs w:val="22"/>
        </w:rPr>
        <w:t xml:space="preserve">Wojciecha Zdanowicza  </w:t>
      </w:r>
    </w:p>
    <w:p w:rsidR="000559B6" w:rsidRDefault="000559B6" w:rsidP="00426A82">
      <w:pPr>
        <w:jc w:val="both"/>
        <w:rPr>
          <w:rFonts w:cs="Arial"/>
          <w:sz w:val="22"/>
          <w:szCs w:val="22"/>
        </w:rPr>
      </w:pPr>
      <w:r w:rsidRPr="006A3C85">
        <w:rPr>
          <w:rFonts w:cs="Arial"/>
          <w:sz w:val="22"/>
          <w:szCs w:val="22"/>
        </w:rPr>
        <w:t xml:space="preserve">Dyrektora Urzędu Morskiego w Szczecinie </w:t>
      </w:r>
    </w:p>
    <w:p w:rsidR="000559B6" w:rsidRPr="006A3C85" w:rsidRDefault="000559B6" w:rsidP="000559B6">
      <w:pPr>
        <w:spacing w:line="360" w:lineRule="auto"/>
        <w:jc w:val="both"/>
        <w:rPr>
          <w:rFonts w:cs="Arial"/>
          <w:sz w:val="22"/>
          <w:szCs w:val="22"/>
        </w:rPr>
      </w:pPr>
      <w:r w:rsidRPr="006A3C85">
        <w:rPr>
          <w:rFonts w:cs="Arial"/>
          <w:sz w:val="22"/>
          <w:szCs w:val="22"/>
        </w:rPr>
        <w:t xml:space="preserve">                   </w:t>
      </w:r>
    </w:p>
    <w:p w:rsidR="000559B6" w:rsidRPr="006A3C85" w:rsidRDefault="009D00FF" w:rsidP="000559B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zwanym dalej </w:t>
      </w:r>
      <w:r w:rsidR="000559B6" w:rsidRPr="006A3C85">
        <w:rPr>
          <w:rFonts w:cs="Arial"/>
          <w:b/>
          <w:sz w:val="22"/>
          <w:szCs w:val="22"/>
        </w:rPr>
        <w:t>Zamawiającym</w:t>
      </w:r>
      <w:r w:rsidR="000559B6" w:rsidRPr="006A3C85">
        <w:rPr>
          <w:rFonts w:cs="Arial"/>
          <w:sz w:val="22"/>
          <w:szCs w:val="22"/>
        </w:rPr>
        <w:t>,</w:t>
      </w:r>
    </w:p>
    <w:p w:rsidR="000559B6" w:rsidRDefault="000559B6" w:rsidP="000559B6">
      <w:pPr>
        <w:spacing w:line="360" w:lineRule="auto"/>
        <w:jc w:val="both"/>
        <w:rPr>
          <w:rFonts w:cs="Arial"/>
          <w:sz w:val="22"/>
          <w:szCs w:val="22"/>
        </w:rPr>
      </w:pPr>
      <w:r w:rsidRPr="006A3C85">
        <w:rPr>
          <w:rFonts w:cs="Arial"/>
          <w:sz w:val="22"/>
          <w:szCs w:val="22"/>
        </w:rPr>
        <w:t xml:space="preserve">a </w:t>
      </w:r>
    </w:p>
    <w:p w:rsidR="00FB1FA3" w:rsidRDefault="00FB1FA3" w:rsidP="000559B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firmą</w:t>
      </w:r>
    </w:p>
    <w:p w:rsidR="00FB1FA3" w:rsidRPr="006A3C85" w:rsidRDefault="00FB1FA3" w:rsidP="000559B6">
      <w:pPr>
        <w:spacing w:line="360" w:lineRule="auto"/>
        <w:jc w:val="both"/>
        <w:rPr>
          <w:rFonts w:cs="Arial"/>
          <w:bCs/>
          <w:sz w:val="22"/>
          <w:szCs w:val="22"/>
        </w:rPr>
      </w:pPr>
    </w:p>
    <w:p w:rsidR="000559B6" w:rsidRPr="006A3C85" w:rsidRDefault="00FB1FA3" w:rsidP="000559B6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reprezentowaną</w:t>
      </w:r>
      <w:r w:rsidR="000559B6" w:rsidRPr="006A3C85">
        <w:rPr>
          <w:rFonts w:cs="Arial"/>
          <w:sz w:val="22"/>
          <w:szCs w:val="22"/>
        </w:rPr>
        <w:t xml:space="preserve"> przez:</w:t>
      </w:r>
    </w:p>
    <w:p w:rsidR="000559B6" w:rsidRDefault="000559B6" w:rsidP="000559B6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FB1FA3" w:rsidRPr="006A3C85" w:rsidRDefault="00FB1FA3" w:rsidP="000559B6">
      <w:pPr>
        <w:tabs>
          <w:tab w:val="left" w:pos="56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zwaną dalej </w:t>
      </w:r>
      <w:r w:rsidRPr="00FB1FA3">
        <w:rPr>
          <w:rFonts w:cs="Arial"/>
          <w:b/>
          <w:sz w:val="22"/>
          <w:szCs w:val="22"/>
        </w:rPr>
        <w:t>Wykonawcą</w:t>
      </w:r>
    </w:p>
    <w:p w:rsidR="000559B6" w:rsidRPr="006A3C85" w:rsidRDefault="000559B6" w:rsidP="000559B6">
      <w:pPr>
        <w:spacing w:line="360" w:lineRule="auto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pStyle w:val="Tytu"/>
        <w:ind w:left="2832" w:firstLine="708"/>
        <w:jc w:val="left"/>
        <w:outlineLvl w:val="0"/>
        <w:rPr>
          <w:rFonts w:ascii="Arial" w:hAnsi="Arial" w:cs="Arial"/>
          <w:sz w:val="22"/>
          <w:szCs w:val="22"/>
        </w:rPr>
      </w:pPr>
    </w:p>
    <w:p w:rsidR="000559B6" w:rsidRPr="009E28A2" w:rsidRDefault="000559B6" w:rsidP="000559B6">
      <w:pPr>
        <w:jc w:val="center"/>
        <w:rPr>
          <w:rFonts w:cs="Arial"/>
          <w:sz w:val="22"/>
          <w:szCs w:val="22"/>
        </w:rPr>
      </w:pPr>
    </w:p>
    <w:p w:rsidR="000559B6" w:rsidRPr="009E28A2" w:rsidRDefault="000559B6" w:rsidP="000559B6">
      <w:pPr>
        <w:spacing w:after="120"/>
        <w:jc w:val="center"/>
        <w:rPr>
          <w:rFonts w:cs="Arial"/>
          <w:b/>
          <w:sz w:val="22"/>
          <w:szCs w:val="22"/>
        </w:rPr>
      </w:pPr>
      <w:r w:rsidRPr="009E28A2">
        <w:rPr>
          <w:rFonts w:cs="Arial"/>
          <w:b/>
          <w:sz w:val="22"/>
          <w:szCs w:val="22"/>
        </w:rPr>
        <w:t>§ 1</w:t>
      </w:r>
    </w:p>
    <w:p w:rsidR="000559B6" w:rsidRPr="009E28A2" w:rsidRDefault="000559B6" w:rsidP="000559B6">
      <w:pPr>
        <w:spacing w:after="120"/>
        <w:jc w:val="center"/>
        <w:rPr>
          <w:rFonts w:cs="Arial"/>
          <w:b/>
          <w:sz w:val="22"/>
          <w:szCs w:val="22"/>
        </w:rPr>
      </w:pPr>
      <w:r w:rsidRPr="009E28A2">
        <w:rPr>
          <w:rFonts w:cs="Arial"/>
          <w:b/>
          <w:sz w:val="22"/>
          <w:szCs w:val="22"/>
        </w:rPr>
        <w:t>Przedmiot umowy</w:t>
      </w:r>
    </w:p>
    <w:p w:rsidR="000559B6" w:rsidRPr="009E28A2" w:rsidRDefault="000559B6" w:rsidP="00D24948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Zgodnie z przyjętą ofertą cenową </w:t>
      </w:r>
      <w:r w:rsidRPr="00C60EA5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</w:t>
      </w:r>
      <w:r w:rsidR="00E6083C">
        <w:rPr>
          <w:rFonts w:cs="Arial"/>
          <w:sz w:val="22"/>
          <w:szCs w:val="22"/>
        </w:rPr>
        <w:t>z dnia …….</w:t>
      </w:r>
      <w:r w:rsidR="0079585F">
        <w:rPr>
          <w:rFonts w:cs="Arial"/>
          <w:sz w:val="22"/>
          <w:szCs w:val="22"/>
        </w:rPr>
        <w:t xml:space="preserve"> </w:t>
      </w:r>
      <w:r w:rsidRPr="009E28A2">
        <w:rPr>
          <w:rFonts w:cs="Arial"/>
          <w:sz w:val="22"/>
          <w:szCs w:val="22"/>
        </w:rPr>
        <w:t xml:space="preserve">r. Zamawiający zleca, a Wykonawca </w:t>
      </w:r>
      <w:r w:rsidRPr="00C60EA5">
        <w:rPr>
          <w:rFonts w:cs="Arial"/>
          <w:sz w:val="22"/>
          <w:szCs w:val="22"/>
        </w:rPr>
        <w:t xml:space="preserve">przyjmuje do  realizacji </w:t>
      </w:r>
      <w:r w:rsidRPr="009E28A2">
        <w:rPr>
          <w:rFonts w:cs="Arial"/>
          <w:sz w:val="22"/>
          <w:szCs w:val="22"/>
        </w:rPr>
        <w:t>zadani</w:t>
      </w:r>
      <w:r>
        <w:rPr>
          <w:rFonts w:cs="Arial"/>
          <w:sz w:val="22"/>
          <w:szCs w:val="22"/>
        </w:rPr>
        <w:t>e</w:t>
      </w:r>
      <w:r w:rsidRPr="009E28A2">
        <w:rPr>
          <w:rFonts w:cs="Arial"/>
          <w:sz w:val="22"/>
          <w:szCs w:val="22"/>
        </w:rPr>
        <w:t xml:space="preserve"> pn.:</w:t>
      </w:r>
    </w:p>
    <w:p w:rsidR="000559B6" w:rsidRPr="009E28A2" w:rsidRDefault="000559B6" w:rsidP="00D24948">
      <w:pPr>
        <w:tabs>
          <w:tab w:val="left" w:pos="426"/>
        </w:tabs>
        <w:ind w:left="426"/>
        <w:jc w:val="both"/>
        <w:rPr>
          <w:rFonts w:cs="Arial"/>
          <w:b/>
          <w:sz w:val="22"/>
          <w:szCs w:val="22"/>
        </w:rPr>
      </w:pPr>
      <w:r w:rsidRPr="009E28A2">
        <w:rPr>
          <w:rFonts w:cs="Arial"/>
          <w:b/>
          <w:sz w:val="22"/>
          <w:szCs w:val="22"/>
        </w:rPr>
        <w:t>Wykonanie usługi w zakresie przeglądów systemów sygnali</w:t>
      </w:r>
      <w:r w:rsidR="0057023B">
        <w:rPr>
          <w:rFonts w:cs="Arial"/>
          <w:b/>
          <w:sz w:val="22"/>
          <w:szCs w:val="22"/>
        </w:rPr>
        <w:t xml:space="preserve">zacji pożaru </w:t>
      </w:r>
      <w:r w:rsidRPr="009E28A2">
        <w:rPr>
          <w:rFonts w:cs="Arial"/>
          <w:b/>
          <w:sz w:val="22"/>
          <w:szCs w:val="22"/>
        </w:rPr>
        <w:t xml:space="preserve"> zainstalowanych w obiektach Urzędu Morskiego w Szczecinie.</w:t>
      </w:r>
    </w:p>
    <w:p w:rsidR="000559B6" w:rsidRPr="009E28A2" w:rsidRDefault="000559B6" w:rsidP="00D24948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Przedmiot umowy stanowi:</w:t>
      </w:r>
    </w:p>
    <w:p w:rsidR="000559B6" w:rsidRPr="009E28A2" w:rsidRDefault="000559B6" w:rsidP="00D24948">
      <w:pPr>
        <w:pStyle w:val="Lista2"/>
        <w:tabs>
          <w:tab w:val="num" w:pos="1070"/>
        </w:tabs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E28A2">
        <w:rPr>
          <w:rFonts w:ascii="Arial" w:hAnsi="Arial" w:cs="Arial"/>
          <w:b/>
          <w:bCs/>
          <w:sz w:val="22"/>
          <w:szCs w:val="22"/>
        </w:rPr>
        <w:t xml:space="preserve">   Przegląd s</w:t>
      </w:r>
      <w:r w:rsidR="00164CC2">
        <w:rPr>
          <w:rFonts w:ascii="Arial" w:hAnsi="Arial" w:cs="Arial"/>
          <w:b/>
          <w:bCs/>
          <w:sz w:val="22"/>
          <w:szCs w:val="22"/>
        </w:rPr>
        <w:t>ystemów sygnalizacji pożaru – 2</w:t>
      </w:r>
      <w:r w:rsidRPr="009E28A2">
        <w:rPr>
          <w:rFonts w:ascii="Arial" w:hAnsi="Arial" w:cs="Arial"/>
          <w:b/>
          <w:bCs/>
          <w:sz w:val="22"/>
          <w:szCs w:val="22"/>
        </w:rPr>
        <w:t xml:space="preserve"> szt.</w:t>
      </w:r>
      <w:r w:rsidRPr="009E28A2">
        <w:rPr>
          <w:rFonts w:ascii="Arial" w:hAnsi="Arial" w:cs="Arial"/>
          <w:sz w:val="22"/>
          <w:szCs w:val="22"/>
        </w:rPr>
        <w:t xml:space="preserve"> </w:t>
      </w:r>
    </w:p>
    <w:p w:rsidR="000559B6" w:rsidRPr="000715F6" w:rsidRDefault="000715F6" w:rsidP="00D24948">
      <w:pPr>
        <w:pStyle w:val="Lista2"/>
        <w:numPr>
          <w:ilvl w:val="2"/>
          <w:numId w:val="1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Stacja Radarowa SR Darłowo, </w:t>
      </w:r>
      <w:r>
        <w:rPr>
          <w:rFonts w:ascii="Arial" w:hAnsi="Arial" w:cs="Arial"/>
        </w:rPr>
        <w:t>a</w:t>
      </w:r>
      <w:r w:rsidRPr="000715F6">
        <w:rPr>
          <w:rFonts w:ascii="Arial" w:hAnsi="Arial" w:cs="Arial"/>
        </w:rPr>
        <w:t>dres</w:t>
      </w:r>
      <w:r>
        <w:rPr>
          <w:rFonts w:ascii="Arial" w:hAnsi="Arial" w:cs="Arial"/>
        </w:rPr>
        <w:t>:</w:t>
      </w:r>
      <w:r w:rsidRPr="000715F6">
        <w:rPr>
          <w:rFonts w:ascii="Arial" w:hAnsi="Arial" w:cs="Arial"/>
        </w:rPr>
        <w:t xml:space="preserve"> 76-153 Da</w:t>
      </w:r>
      <w:r w:rsidR="00C65168">
        <w:rPr>
          <w:rFonts w:ascii="Arial" w:hAnsi="Arial" w:cs="Arial"/>
        </w:rPr>
        <w:t xml:space="preserve">rłowo (Darłówko), ul. Dorszowa, </w:t>
      </w:r>
      <w:r>
        <w:rPr>
          <w:rFonts w:ascii="Arial" w:hAnsi="Arial" w:cs="Arial"/>
        </w:rPr>
        <w:t>z</w:t>
      </w:r>
      <w:r w:rsidRPr="000715F6">
        <w:rPr>
          <w:rFonts w:ascii="Arial" w:hAnsi="Arial" w:cs="Arial"/>
        </w:rPr>
        <w:t>lokalizowana u nasady falochronu Zachodn</w:t>
      </w:r>
      <w:r>
        <w:rPr>
          <w:rFonts w:ascii="Arial" w:hAnsi="Arial" w:cs="Arial"/>
        </w:rPr>
        <w:t>iego portu morskiego w Darłowie,</w:t>
      </w:r>
      <w:r w:rsidRPr="00071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715F6">
        <w:rPr>
          <w:rFonts w:ascii="Arial" w:hAnsi="Arial" w:cs="Arial"/>
        </w:rPr>
        <w:t>ziałka nr 43/13.</w:t>
      </w:r>
    </w:p>
    <w:p w:rsidR="000559B6" w:rsidRPr="009E28A2" w:rsidRDefault="000559B6" w:rsidP="00D24948">
      <w:pPr>
        <w:pStyle w:val="Lista2"/>
        <w:numPr>
          <w:ilvl w:val="2"/>
          <w:numId w:val="1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E28A2">
        <w:rPr>
          <w:rFonts w:ascii="Arial" w:hAnsi="Arial" w:cs="Arial"/>
          <w:sz w:val="22"/>
          <w:szCs w:val="22"/>
        </w:rPr>
        <w:t xml:space="preserve">Stacja Radarowa </w:t>
      </w:r>
      <w:r w:rsidR="00FF3169">
        <w:rPr>
          <w:rFonts w:ascii="Arial" w:hAnsi="Arial" w:cs="Arial"/>
          <w:sz w:val="22"/>
          <w:szCs w:val="22"/>
        </w:rPr>
        <w:t>SR Kołobrzeg,</w:t>
      </w:r>
      <w:r w:rsidR="00C65168">
        <w:rPr>
          <w:rFonts w:ascii="Arial" w:hAnsi="Arial" w:cs="Arial"/>
          <w:sz w:val="22"/>
          <w:szCs w:val="22"/>
        </w:rPr>
        <w:t xml:space="preserve"> </w:t>
      </w:r>
      <w:r w:rsidR="00C65168">
        <w:rPr>
          <w:rFonts w:ascii="Arial" w:hAnsi="Arial" w:cs="Arial"/>
        </w:rPr>
        <w:t>a</w:t>
      </w:r>
      <w:r w:rsidR="00C65168" w:rsidRPr="00C65168">
        <w:rPr>
          <w:rFonts w:ascii="Arial" w:hAnsi="Arial" w:cs="Arial"/>
        </w:rPr>
        <w:t>dres</w:t>
      </w:r>
      <w:r w:rsidR="00C65168">
        <w:rPr>
          <w:rFonts w:ascii="Arial" w:hAnsi="Arial" w:cs="Arial"/>
        </w:rPr>
        <w:t xml:space="preserve"> 78-100 Kołobrzeg, ul. Wiosenna, zlokalizowana</w:t>
      </w:r>
      <w:r w:rsidR="00C65168" w:rsidRPr="00C65168">
        <w:rPr>
          <w:rFonts w:ascii="Arial" w:hAnsi="Arial" w:cs="Arial"/>
        </w:rPr>
        <w:t xml:space="preserve"> u nasady falochronu Zachodniego </w:t>
      </w:r>
      <w:r w:rsidR="00C65168">
        <w:rPr>
          <w:rFonts w:ascii="Arial" w:hAnsi="Arial" w:cs="Arial"/>
        </w:rPr>
        <w:t>portu morskiego w Kołobrzegu, d</w:t>
      </w:r>
      <w:r w:rsidR="00C65168" w:rsidRPr="00C65168">
        <w:rPr>
          <w:rFonts w:ascii="Arial" w:hAnsi="Arial" w:cs="Arial"/>
        </w:rPr>
        <w:t>ziałka nr 3/14.</w:t>
      </w:r>
    </w:p>
    <w:p w:rsidR="000559B6" w:rsidRPr="0057023B" w:rsidRDefault="000559B6" w:rsidP="0057023B">
      <w:pPr>
        <w:pStyle w:val="Lista2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0559B6" w:rsidRPr="009E28A2" w:rsidRDefault="000559B6" w:rsidP="000559B6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 w:rsidRPr="009E28A2">
        <w:rPr>
          <w:rFonts w:cs="Arial"/>
          <w:b/>
          <w:bCs/>
          <w:sz w:val="22"/>
          <w:szCs w:val="22"/>
        </w:rPr>
        <w:t>§ 2</w:t>
      </w:r>
    </w:p>
    <w:p w:rsidR="000559B6" w:rsidRPr="00022C00" w:rsidRDefault="000559B6" w:rsidP="000559B6">
      <w:pPr>
        <w:pStyle w:val="Lista2"/>
        <w:tabs>
          <w:tab w:val="left" w:pos="567"/>
          <w:tab w:val="left" w:pos="851"/>
        </w:tabs>
        <w:rPr>
          <w:rFonts w:ascii="Arial" w:hAnsi="Arial" w:cs="Arial"/>
          <w:strike/>
          <w:color w:val="FF0000"/>
          <w:sz w:val="22"/>
          <w:szCs w:val="22"/>
        </w:rPr>
      </w:pPr>
      <w:r w:rsidRPr="00307FB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307FB0">
        <w:rPr>
          <w:rFonts w:ascii="Arial" w:hAnsi="Arial" w:cs="Arial"/>
          <w:sz w:val="22"/>
          <w:szCs w:val="22"/>
        </w:rPr>
        <w:t xml:space="preserve"> </w:t>
      </w:r>
    </w:p>
    <w:p w:rsidR="000559B6" w:rsidRPr="00A518B2" w:rsidRDefault="000559B6" w:rsidP="00C33951">
      <w:pPr>
        <w:pStyle w:val="Lista2"/>
        <w:tabs>
          <w:tab w:val="left" w:pos="567"/>
          <w:tab w:val="left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A518B2">
        <w:rPr>
          <w:rFonts w:cs="Arial"/>
          <w:sz w:val="22"/>
          <w:szCs w:val="22"/>
        </w:rPr>
        <w:t xml:space="preserve"> </w:t>
      </w:r>
      <w:r w:rsidRPr="00A518B2">
        <w:rPr>
          <w:rFonts w:ascii="Arial" w:hAnsi="Arial" w:cs="Arial"/>
          <w:sz w:val="22"/>
          <w:szCs w:val="22"/>
        </w:rPr>
        <w:t>Przedmiot umowy określony w § 1 obejmuje następujący zakres czynności :</w:t>
      </w:r>
    </w:p>
    <w:p w:rsidR="000559B6" w:rsidRDefault="000559B6" w:rsidP="00C33951">
      <w:pPr>
        <w:pStyle w:val="Lista2"/>
        <w:numPr>
          <w:ilvl w:val="0"/>
          <w:numId w:val="19"/>
        </w:num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systemów sygnalizacji pożarowej – sprawdzenie sprawności działania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wszystkich elementów systemów ( czujki pożarowe, ręczne ostrzegacze pożarowe, elementy automatyki) i obwodów wyjściowych z centrali: linii sterującej sygnalizatorów akustycznych lub urządzeń przeciwpożarowych oraz linii kontrolnej z urządzeniami zabezpieczającymi a także obwodów do systemu monitorowania przez :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</w:p>
    <w:p w:rsidR="000559B6" w:rsidRDefault="000559B6" w:rsidP="00C33951">
      <w:pPr>
        <w:pStyle w:val="Lista2"/>
        <w:tabs>
          <w:tab w:val="left" w:pos="567"/>
          <w:tab w:val="left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ocenę wizualną stanu technicznego elementów systemu,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- dojście do każdego punktu dozorowego (elementu) z osobna i  spowodowaniu                      jego zadziałania (np. czujki dymu aerozolowym imitatorem dymu),</w:t>
      </w:r>
    </w:p>
    <w:p w:rsidR="000559B6" w:rsidRDefault="000559B6" w:rsidP="00D3053B">
      <w:pPr>
        <w:pStyle w:val="Lista2"/>
        <w:tabs>
          <w:tab w:val="left" w:pos="567"/>
          <w:tab w:val="left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przeglądy i testy ROP-ów ( w miarę potrz</w:t>
      </w:r>
      <w:r w:rsidR="00D3053B">
        <w:rPr>
          <w:rFonts w:ascii="Arial" w:hAnsi="Arial" w:cs="Arial"/>
          <w:sz w:val="22"/>
          <w:szCs w:val="22"/>
        </w:rPr>
        <w:t>eby oczyszczenie ostrzegaczy</w:t>
      </w:r>
      <w:r>
        <w:rPr>
          <w:rFonts w:ascii="Arial" w:hAnsi="Arial" w:cs="Arial"/>
          <w:sz w:val="22"/>
          <w:szCs w:val="22"/>
        </w:rPr>
        <w:t>),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przeglądy i testy central pożarowych ( sprawdzenie działania wszystkich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wskaźników optycznych i akustycznych),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sprawdzenie zasilania awaryjnego,</w:t>
      </w:r>
    </w:p>
    <w:p w:rsidR="000559B6" w:rsidRDefault="000559B6" w:rsidP="00C33951">
      <w:pPr>
        <w:pStyle w:val="Lista2"/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sprawdzenie przesyłu sygnałów z c</w:t>
      </w:r>
      <w:r w:rsidR="00797F73">
        <w:rPr>
          <w:rFonts w:ascii="Arial" w:hAnsi="Arial" w:cs="Arial"/>
          <w:sz w:val="22"/>
          <w:szCs w:val="22"/>
        </w:rPr>
        <w:t>entral pożarowych do stacji</w:t>
      </w:r>
      <w:r>
        <w:rPr>
          <w:rFonts w:ascii="Arial" w:hAnsi="Arial" w:cs="Arial"/>
          <w:sz w:val="22"/>
          <w:szCs w:val="22"/>
        </w:rPr>
        <w:t xml:space="preserve"> monitorującej,</w:t>
      </w:r>
    </w:p>
    <w:p w:rsidR="000559B6" w:rsidRPr="00225347" w:rsidRDefault="000559B6" w:rsidP="00C33951">
      <w:pPr>
        <w:pStyle w:val="Lista2"/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5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przegląd instalacji oraz łączówek p.poż.,</w:t>
      </w:r>
    </w:p>
    <w:p w:rsidR="000559B6" w:rsidRPr="009E28A2" w:rsidRDefault="000559B6" w:rsidP="000559B6">
      <w:pPr>
        <w:tabs>
          <w:tab w:val="left" w:pos="567"/>
          <w:tab w:val="left" w:pos="851"/>
        </w:tabs>
        <w:spacing w:after="120"/>
        <w:rPr>
          <w:rFonts w:cs="Arial"/>
          <w:sz w:val="22"/>
          <w:szCs w:val="22"/>
        </w:rPr>
      </w:pPr>
    </w:p>
    <w:p w:rsidR="000559B6" w:rsidRDefault="000559B6" w:rsidP="00B050C5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3</w:t>
      </w:r>
    </w:p>
    <w:p w:rsidR="00B050C5" w:rsidRPr="009E28A2" w:rsidRDefault="00B050C5" w:rsidP="00B050C5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</w:p>
    <w:p w:rsidR="008A58B9" w:rsidRDefault="000559B6" w:rsidP="00C33951">
      <w:pPr>
        <w:widowControl w:val="0"/>
        <w:tabs>
          <w:tab w:val="left" w:pos="1260"/>
        </w:tabs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 </w:t>
      </w:r>
      <w:r w:rsidRPr="009E28A2">
        <w:rPr>
          <w:rFonts w:cs="Arial"/>
          <w:sz w:val="22"/>
          <w:szCs w:val="22"/>
        </w:rPr>
        <w:t xml:space="preserve">Termin wykonania całego przedmiotu umowy ustala się na okres </w:t>
      </w:r>
      <w:r>
        <w:rPr>
          <w:rFonts w:cs="Arial"/>
          <w:sz w:val="22"/>
          <w:szCs w:val="22"/>
        </w:rPr>
        <w:t>od</w:t>
      </w:r>
      <w:r w:rsidR="00225347">
        <w:rPr>
          <w:rFonts w:cs="Arial"/>
          <w:sz w:val="22"/>
          <w:szCs w:val="22"/>
        </w:rPr>
        <w:t xml:space="preserve"> </w:t>
      </w:r>
      <w:r w:rsidR="008A58B9">
        <w:rPr>
          <w:rFonts w:cs="Arial"/>
          <w:sz w:val="22"/>
          <w:szCs w:val="22"/>
        </w:rPr>
        <w:t>01 maja 2021</w:t>
      </w:r>
      <w:r>
        <w:rPr>
          <w:rFonts w:cs="Arial"/>
          <w:sz w:val="22"/>
          <w:szCs w:val="22"/>
        </w:rPr>
        <w:t xml:space="preserve"> r. </w:t>
      </w:r>
    </w:p>
    <w:p w:rsidR="000559B6" w:rsidRDefault="008A58B9" w:rsidP="00C33951">
      <w:pPr>
        <w:widowControl w:val="0"/>
        <w:tabs>
          <w:tab w:val="left" w:pos="1260"/>
        </w:tabs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0559B6">
        <w:rPr>
          <w:rFonts w:cs="Arial"/>
          <w:sz w:val="22"/>
          <w:szCs w:val="22"/>
        </w:rPr>
        <w:t>do 30 czerwca 2022 r.</w:t>
      </w:r>
    </w:p>
    <w:p w:rsidR="000559B6" w:rsidRPr="007A3F7B" w:rsidRDefault="000559B6" w:rsidP="00C33951">
      <w:pPr>
        <w:widowControl w:val="0"/>
        <w:numPr>
          <w:ilvl w:val="0"/>
          <w:numId w:val="17"/>
        </w:numPr>
        <w:tabs>
          <w:tab w:val="num" w:pos="360"/>
          <w:tab w:val="left" w:pos="1260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Przegląd systemu sygnali</w:t>
      </w:r>
      <w:r w:rsidR="00164CC2">
        <w:rPr>
          <w:rFonts w:cs="Arial"/>
          <w:sz w:val="22"/>
          <w:szCs w:val="22"/>
        </w:rPr>
        <w:t xml:space="preserve">zacji pożaru </w:t>
      </w:r>
      <w:r>
        <w:rPr>
          <w:rFonts w:cs="Arial"/>
          <w:sz w:val="22"/>
          <w:szCs w:val="22"/>
        </w:rPr>
        <w:t xml:space="preserve">na poszczególnych obiektach będzie przeprowadzany </w:t>
      </w:r>
      <w:r w:rsidRPr="002152D2">
        <w:rPr>
          <w:rFonts w:cs="Arial"/>
          <w:sz w:val="22"/>
          <w:szCs w:val="22"/>
        </w:rPr>
        <w:t xml:space="preserve">w następujących </w:t>
      </w:r>
      <w:r>
        <w:rPr>
          <w:rFonts w:cs="Arial"/>
          <w:sz w:val="22"/>
          <w:szCs w:val="22"/>
        </w:rPr>
        <w:t>terminach:</w:t>
      </w:r>
    </w:p>
    <w:p w:rsidR="008A58B9" w:rsidRDefault="008A58B9" w:rsidP="00C33951">
      <w:pPr>
        <w:widowControl w:val="0"/>
        <w:numPr>
          <w:ilvl w:val="0"/>
          <w:numId w:val="18"/>
        </w:numPr>
        <w:tabs>
          <w:tab w:val="left" w:pos="360"/>
          <w:tab w:val="num" w:pos="720"/>
          <w:tab w:val="left" w:pos="1260"/>
        </w:tabs>
        <w:autoSpaceDE w:val="0"/>
        <w:autoSpaceDN w:val="0"/>
        <w:adjustRightInd w:val="0"/>
        <w:ind w:hanging="16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maj 2021r.</w:t>
      </w:r>
    </w:p>
    <w:p w:rsidR="000559B6" w:rsidRDefault="00731E56" w:rsidP="00C33951">
      <w:pPr>
        <w:widowControl w:val="0"/>
        <w:numPr>
          <w:ilvl w:val="0"/>
          <w:numId w:val="18"/>
        </w:numPr>
        <w:tabs>
          <w:tab w:val="left" w:pos="360"/>
          <w:tab w:val="num" w:pos="720"/>
          <w:tab w:val="left" w:pos="1260"/>
        </w:tabs>
        <w:autoSpaceDE w:val="0"/>
        <w:autoSpaceDN w:val="0"/>
        <w:adjustRightInd w:val="0"/>
        <w:ind w:hanging="16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listopad</w:t>
      </w:r>
      <w:r w:rsidR="00225347">
        <w:rPr>
          <w:rFonts w:cs="Arial"/>
          <w:sz w:val="22"/>
          <w:szCs w:val="22"/>
        </w:rPr>
        <w:t xml:space="preserve"> 2021</w:t>
      </w:r>
      <w:r w:rsidR="000559B6">
        <w:rPr>
          <w:rFonts w:cs="Arial"/>
          <w:sz w:val="22"/>
          <w:szCs w:val="22"/>
        </w:rPr>
        <w:t xml:space="preserve"> r.</w:t>
      </w:r>
    </w:p>
    <w:p w:rsidR="000559B6" w:rsidRPr="00225347" w:rsidRDefault="00731E56" w:rsidP="00C33951">
      <w:pPr>
        <w:widowControl w:val="0"/>
        <w:numPr>
          <w:ilvl w:val="0"/>
          <w:numId w:val="18"/>
        </w:numPr>
        <w:tabs>
          <w:tab w:val="left" w:pos="360"/>
          <w:tab w:val="num" w:pos="720"/>
          <w:tab w:val="left" w:pos="1260"/>
        </w:tabs>
        <w:autoSpaceDE w:val="0"/>
        <w:autoSpaceDN w:val="0"/>
        <w:adjustRightInd w:val="0"/>
        <w:ind w:hanging="16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maj </w:t>
      </w:r>
      <w:r w:rsidR="00225347">
        <w:rPr>
          <w:rFonts w:cs="Arial"/>
          <w:sz w:val="22"/>
          <w:szCs w:val="22"/>
        </w:rPr>
        <w:t xml:space="preserve"> 2022r.</w:t>
      </w:r>
    </w:p>
    <w:p w:rsidR="000559B6" w:rsidRPr="003B2BD0" w:rsidRDefault="000559B6" w:rsidP="00C33951">
      <w:pPr>
        <w:widowControl w:val="0"/>
        <w:numPr>
          <w:ilvl w:val="0"/>
          <w:numId w:val="17"/>
        </w:numPr>
        <w:tabs>
          <w:tab w:val="clear" w:pos="-510"/>
          <w:tab w:val="left" w:pos="360"/>
          <w:tab w:val="num" w:pos="426"/>
          <w:tab w:val="left" w:pos="1260"/>
        </w:tabs>
        <w:autoSpaceDE w:val="0"/>
        <w:autoSpaceDN w:val="0"/>
        <w:adjustRightInd w:val="0"/>
        <w:ind w:firstLine="510"/>
        <w:jc w:val="both"/>
        <w:rPr>
          <w:rFonts w:cs="Arial"/>
          <w:sz w:val="22"/>
          <w:szCs w:val="22"/>
        </w:rPr>
      </w:pPr>
      <w:r w:rsidRPr="003B2BD0">
        <w:rPr>
          <w:rFonts w:cs="Arial"/>
          <w:sz w:val="22"/>
          <w:szCs w:val="22"/>
        </w:rPr>
        <w:t xml:space="preserve">Dokładny termin dokonania przeglądu Wykonawca ma obowiązek każdorazowo uzgodnić </w:t>
      </w:r>
    </w:p>
    <w:p w:rsidR="000559B6" w:rsidRDefault="000559B6" w:rsidP="00C33951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B2BD0">
        <w:rPr>
          <w:rFonts w:cs="Arial"/>
          <w:sz w:val="22"/>
          <w:szCs w:val="22"/>
        </w:rPr>
        <w:t xml:space="preserve">      z Zamawiającym.</w:t>
      </w:r>
    </w:p>
    <w:p w:rsidR="00D241D9" w:rsidRPr="00287B0E" w:rsidRDefault="00D241D9" w:rsidP="00C33951">
      <w:pPr>
        <w:pStyle w:val="Akapitzlist"/>
        <w:widowControl w:val="0"/>
        <w:numPr>
          <w:ilvl w:val="0"/>
          <w:numId w:val="17"/>
        </w:numPr>
        <w:tabs>
          <w:tab w:val="clear" w:pos="-510"/>
          <w:tab w:val="num" w:pos="-142"/>
          <w:tab w:val="left" w:pos="360"/>
          <w:tab w:val="left" w:pos="1260"/>
        </w:tabs>
        <w:autoSpaceDE w:val="0"/>
        <w:autoSpaceDN w:val="0"/>
        <w:adjustRightInd w:val="0"/>
        <w:ind w:left="0" w:firstLine="0"/>
        <w:jc w:val="both"/>
        <w:rPr>
          <w:rFonts w:cs="Arial"/>
          <w:sz w:val="22"/>
          <w:szCs w:val="22"/>
        </w:rPr>
      </w:pPr>
      <w:r w:rsidRPr="00287B0E">
        <w:rPr>
          <w:rFonts w:ascii="Arial" w:hAnsi="Arial" w:cs="Arial"/>
          <w:sz w:val="22"/>
          <w:szCs w:val="22"/>
        </w:rPr>
        <w:t>Jeżeli w czasie obowiązywania niniejszej umowy zajd</w:t>
      </w:r>
      <w:r w:rsidR="00F55377">
        <w:rPr>
          <w:rFonts w:ascii="Arial" w:hAnsi="Arial" w:cs="Arial"/>
          <w:sz w:val="22"/>
          <w:szCs w:val="22"/>
        </w:rPr>
        <w:t xml:space="preserve">zie konieczność naprawy systemu </w:t>
      </w:r>
      <w:r w:rsidR="002B4D77">
        <w:rPr>
          <w:rFonts w:ascii="Arial" w:hAnsi="Arial" w:cs="Arial"/>
          <w:sz w:val="22"/>
          <w:szCs w:val="22"/>
        </w:rPr>
        <w:t xml:space="preserve">  </w:t>
      </w:r>
      <w:r w:rsidR="00B050C5">
        <w:rPr>
          <w:rFonts w:ascii="Arial" w:hAnsi="Arial" w:cs="Arial"/>
          <w:sz w:val="22"/>
          <w:szCs w:val="22"/>
        </w:rPr>
        <w:t xml:space="preserve">    </w:t>
      </w:r>
      <w:r w:rsidRPr="00287B0E">
        <w:rPr>
          <w:rFonts w:ascii="Arial" w:hAnsi="Arial" w:cs="Arial"/>
          <w:sz w:val="22"/>
          <w:szCs w:val="22"/>
        </w:rPr>
        <w:t>sygnali</w:t>
      </w:r>
      <w:r w:rsidR="00225347">
        <w:rPr>
          <w:rFonts w:ascii="Arial" w:hAnsi="Arial" w:cs="Arial"/>
          <w:sz w:val="22"/>
          <w:szCs w:val="22"/>
        </w:rPr>
        <w:t>zacji pożaru</w:t>
      </w:r>
      <w:r w:rsidRPr="00287B0E">
        <w:rPr>
          <w:rFonts w:ascii="Arial" w:hAnsi="Arial" w:cs="Arial"/>
          <w:sz w:val="22"/>
          <w:szCs w:val="22"/>
        </w:rPr>
        <w:t xml:space="preserve">, Zamawiający zrealizuje ją na podstawie odrębnej umowy. </w:t>
      </w:r>
    </w:p>
    <w:p w:rsidR="0012676A" w:rsidRDefault="0012676A" w:rsidP="00C33951">
      <w:pPr>
        <w:spacing w:after="120"/>
        <w:jc w:val="both"/>
        <w:rPr>
          <w:rFonts w:cs="Arial"/>
          <w:b/>
          <w:sz w:val="22"/>
          <w:szCs w:val="22"/>
        </w:rPr>
      </w:pPr>
    </w:p>
    <w:p w:rsidR="000559B6" w:rsidRDefault="000559B6" w:rsidP="000559B6">
      <w:pPr>
        <w:spacing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4</w:t>
      </w:r>
    </w:p>
    <w:p w:rsidR="000559B6" w:rsidRPr="009E28A2" w:rsidRDefault="000559B6" w:rsidP="000559B6">
      <w:pPr>
        <w:spacing w:after="120"/>
        <w:jc w:val="center"/>
        <w:rPr>
          <w:rFonts w:cs="Arial"/>
          <w:b/>
          <w:sz w:val="22"/>
          <w:szCs w:val="22"/>
        </w:rPr>
      </w:pPr>
    </w:p>
    <w:p w:rsidR="000559B6" w:rsidRPr="0041428D" w:rsidRDefault="000559B6" w:rsidP="00C45DC4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Wykonawca będzie prowadzić przeglądy zgodnie z wytycznymi zawartymi w Opisie Przedmiotu Zamówienia</w:t>
      </w:r>
      <w:r w:rsidR="00225347">
        <w:rPr>
          <w:rFonts w:cs="Arial"/>
          <w:sz w:val="22"/>
          <w:szCs w:val="22"/>
        </w:rPr>
        <w:t xml:space="preserve">, </w:t>
      </w:r>
      <w:r w:rsidR="0090622D">
        <w:rPr>
          <w:rFonts w:cs="Arial"/>
          <w:sz w:val="22"/>
          <w:szCs w:val="22"/>
        </w:rPr>
        <w:t>stanowiącym Z</w:t>
      </w:r>
      <w:r w:rsidR="00FA172E">
        <w:rPr>
          <w:rFonts w:cs="Arial"/>
          <w:sz w:val="22"/>
          <w:szCs w:val="22"/>
        </w:rPr>
        <w:t xml:space="preserve">ałącznik nr 4 </w:t>
      </w:r>
      <w:r>
        <w:rPr>
          <w:rFonts w:cs="Arial"/>
          <w:sz w:val="22"/>
          <w:szCs w:val="22"/>
        </w:rPr>
        <w:t>do umowy.</w:t>
      </w:r>
    </w:p>
    <w:p w:rsidR="000559B6" w:rsidRPr="009E28A2" w:rsidRDefault="000559B6" w:rsidP="00C45DC4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Za niewłaściwe użytkowanie systemów sygnalizacji pożaru Wykonawca nie ponosi odpowiedzialności. </w:t>
      </w:r>
    </w:p>
    <w:p w:rsidR="000559B6" w:rsidRPr="009E28A2" w:rsidRDefault="000559B6" w:rsidP="00C45DC4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 sprawach dotyczących realizacji umowy ze strony Wykonawcy wyznaczony został:</w:t>
      </w:r>
    </w:p>
    <w:p w:rsidR="000559B6" w:rsidRPr="009E28A2" w:rsidRDefault="000559B6" w:rsidP="00C45DC4">
      <w:pPr>
        <w:numPr>
          <w:ilvl w:val="1"/>
          <w:numId w:val="3"/>
        </w:numPr>
        <w:ind w:left="1264" w:hanging="187"/>
        <w:jc w:val="both"/>
        <w:rPr>
          <w:rFonts w:cs="Arial"/>
          <w:sz w:val="22"/>
          <w:szCs w:val="22"/>
        </w:rPr>
      </w:pPr>
    </w:p>
    <w:p w:rsidR="000559B6" w:rsidRPr="009E28A2" w:rsidRDefault="000559B6" w:rsidP="00C45DC4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W sprawach dotyczących realizacji umowy ze strony Zamawiającego wyznaczeni zostali: </w:t>
      </w:r>
    </w:p>
    <w:p w:rsidR="00AC5C0E" w:rsidRDefault="00AC5C0E" w:rsidP="00C45DC4">
      <w:pPr>
        <w:jc w:val="both"/>
        <w:rPr>
          <w:szCs w:val="24"/>
        </w:rPr>
      </w:pPr>
      <w:r>
        <w:rPr>
          <w:rFonts w:cs="Arial"/>
          <w:sz w:val="22"/>
          <w:szCs w:val="22"/>
        </w:rPr>
        <w:t xml:space="preserve">                  - </w:t>
      </w:r>
      <w:r w:rsidR="00FD02D3">
        <w:rPr>
          <w:rFonts w:cs="Arial"/>
          <w:sz w:val="22"/>
          <w:szCs w:val="22"/>
        </w:rPr>
        <w:t>Pan Pińkowski Łukasz</w:t>
      </w:r>
      <w:r w:rsidR="000559B6" w:rsidRPr="009E28A2">
        <w:rPr>
          <w:rFonts w:cs="Arial"/>
          <w:sz w:val="22"/>
          <w:szCs w:val="22"/>
        </w:rPr>
        <w:t xml:space="preserve"> – t</w:t>
      </w:r>
      <w:r>
        <w:rPr>
          <w:rFonts w:cs="Arial"/>
          <w:sz w:val="22"/>
          <w:szCs w:val="22"/>
        </w:rPr>
        <w:t xml:space="preserve">el. </w:t>
      </w:r>
      <w:r>
        <w:rPr>
          <w:szCs w:val="24"/>
        </w:rPr>
        <w:t xml:space="preserve">Pan Łukasz Pińkowski, </w:t>
      </w:r>
      <w:proofErr w:type="spellStart"/>
      <w:r>
        <w:rPr>
          <w:szCs w:val="24"/>
        </w:rPr>
        <w:t>tel</w:t>
      </w:r>
      <w:proofErr w:type="spellEnd"/>
      <w:r>
        <w:rPr>
          <w:szCs w:val="24"/>
        </w:rPr>
        <w:t xml:space="preserve">: 59 84 74 229, </w:t>
      </w:r>
    </w:p>
    <w:p w:rsidR="00AC5C0E" w:rsidRDefault="00AC5C0E" w:rsidP="00C45DC4">
      <w:pPr>
        <w:jc w:val="both"/>
        <w:rPr>
          <w:rFonts w:cs="Arial"/>
          <w:sz w:val="22"/>
          <w:szCs w:val="22"/>
        </w:rPr>
      </w:pPr>
      <w:r>
        <w:rPr>
          <w:szCs w:val="24"/>
        </w:rPr>
        <w:t xml:space="preserve">                   kom. 784 803 275, </w:t>
      </w:r>
      <w:r w:rsidR="000559B6" w:rsidRPr="009E28A2">
        <w:rPr>
          <w:rFonts w:cs="Arial"/>
          <w:sz w:val="22"/>
          <w:szCs w:val="22"/>
        </w:rPr>
        <w:t xml:space="preserve">e-mail: - </w:t>
      </w:r>
      <w:r>
        <w:rPr>
          <w:rStyle w:val="Hipercze"/>
          <w:rFonts w:cs="Arial"/>
          <w:sz w:val="22"/>
          <w:szCs w:val="22"/>
        </w:rPr>
        <w:t>lpinkowski@ums.gov.pl</w:t>
      </w:r>
      <w:r w:rsidR="000559B6" w:rsidRPr="009E28A2">
        <w:rPr>
          <w:rFonts w:cs="Arial"/>
          <w:sz w:val="22"/>
          <w:szCs w:val="22"/>
        </w:rPr>
        <w:t xml:space="preserve"> pod względem </w:t>
      </w:r>
      <w:r>
        <w:rPr>
          <w:rFonts w:cs="Arial"/>
          <w:sz w:val="22"/>
          <w:szCs w:val="22"/>
        </w:rPr>
        <w:t>dostępu,</w:t>
      </w:r>
    </w:p>
    <w:p w:rsidR="000559B6" w:rsidRPr="00AC5C0E" w:rsidRDefault="000559B6" w:rsidP="00C45DC4">
      <w:pPr>
        <w:ind w:left="556" w:firstLine="708"/>
        <w:jc w:val="both"/>
        <w:rPr>
          <w:szCs w:val="24"/>
        </w:rPr>
      </w:pPr>
      <w:r w:rsidRPr="009E28A2">
        <w:rPr>
          <w:rFonts w:cs="Arial"/>
          <w:sz w:val="22"/>
          <w:szCs w:val="22"/>
        </w:rPr>
        <w:t>do obiektów w których znajdują się systemy sygnalizacji pożaru</w:t>
      </w:r>
    </w:p>
    <w:p w:rsidR="000559B6" w:rsidRDefault="000559B6" w:rsidP="00C45DC4">
      <w:pPr>
        <w:numPr>
          <w:ilvl w:val="1"/>
          <w:numId w:val="3"/>
        </w:numPr>
        <w:ind w:left="1264" w:hanging="18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Pan Krzysztof Stawiarski</w:t>
      </w:r>
      <w:r w:rsidRPr="009E28A2">
        <w:rPr>
          <w:rFonts w:cs="Arial"/>
          <w:sz w:val="22"/>
          <w:szCs w:val="22"/>
        </w:rPr>
        <w:t xml:space="preserve"> – tel. </w:t>
      </w:r>
      <w:r>
        <w:rPr>
          <w:rFonts w:cs="Arial"/>
          <w:sz w:val="22"/>
          <w:szCs w:val="22"/>
        </w:rPr>
        <w:t>091 44-03-386, kom.: 609 694 136</w:t>
      </w:r>
      <w:r w:rsidRPr="009E28A2">
        <w:rPr>
          <w:rFonts w:cs="Arial"/>
          <w:sz w:val="22"/>
          <w:szCs w:val="22"/>
        </w:rPr>
        <w:t xml:space="preserve">; e-mail: </w:t>
      </w:r>
      <w:hyperlink r:id="rId6" w:history="1">
        <w:r w:rsidRPr="00717092">
          <w:rPr>
            <w:rStyle w:val="Hipercze"/>
            <w:rFonts w:cs="Arial"/>
            <w:sz w:val="22"/>
            <w:szCs w:val="22"/>
          </w:rPr>
          <w:t>kstawiarski@ums.gov.pl</w:t>
        </w:r>
      </w:hyperlink>
      <w:r w:rsidRPr="009E28A2">
        <w:rPr>
          <w:rFonts w:cs="Arial"/>
          <w:sz w:val="22"/>
          <w:szCs w:val="22"/>
        </w:rPr>
        <w:t xml:space="preserve"> - w zakresie technicznym dotyczącym systemu sygnali</w:t>
      </w:r>
      <w:r w:rsidR="00225347">
        <w:rPr>
          <w:rFonts w:cs="Arial"/>
          <w:sz w:val="22"/>
          <w:szCs w:val="22"/>
        </w:rPr>
        <w:t xml:space="preserve">zacji pożaru </w:t>
      </w:r>
    </w:p>
    <w:p w:rsidR="000559B6" w:rsidRPr="007F1933" w:rsidRDefault="000559B6" w:rsidP="00C45DC4">
      <w:pPr>
        <w:numPr>
          <w:ilvl w:val="1"/>
          <w:numId w:val="3"/>
        </w:numPr>
        <w:ind w:left="1264" w:hanging="1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Pani Wioleta Turowska</w:t>
      </w:r>
      <w:r w:rsidRPr="009E28A2">
        <w:rPr>
          <w:rFonts w:cs="Arial"/>
          <w:sz w:val="22"/>
          <w:szCs w:val="22"/>
        </w:rPr>
        <w:t xml:space="preserve"> – tel. </w:t>
      </w:r>
      <w:r>
        <w:rPr>
          <w:rFonts w:cs="Arial"/>
          <w:sz w:val="22"/>
          <w:szCs w:val="22"/>
        </w:rPr>
        <w:t>091 44-03-363,</w:t>
      </w:r>
      <w:r w:rsidRPr="009E28A2">
        <w:rPr>
          <w:rFonts w:cs="Arial"/>
          <w:sz w:val="22"/>
          <w:szCs w:val="22"/>
        </w:rPr>
        <w:t xml:space="preserve"> e-mail: </w:t>
      </w:r>
      <w:hyperlink r:id="rId7" w:history="1">
        <w:r w:rsidRPr="00E71A06">
          <w:rPr>
            <w:rStyle w:val="Hipercze"/>
            <w:rFonts w:cs="Arial"/>
            <w:sz w:val="22"/>
            <w:szCs w:val="22"/>
          </w:rPr>
          <w:t>wturowska@ums.gov.pl</w:t>
        </w:r>
      </w:hyperlink>
      <w:r>
        <w:rPr>
          <w:rFonts w:cs="Arial"/>
          <w:sz w:val="22"/>
          <w:szCs w:val="22"/>
        </w:rPr>
        <w:t xml:space="preserve"> </w:t>
      </w:r>
    </w:p>
    <w:p w:rsidR="000559B6" w:rsidRPr="009E28A2" w:rsidRDefault="000559B6" w:rsidP="000559B6">
      <w:pPr>
        <w:spacing w:after="120"/>
        <w:jc w:val="center"/>
        <w:rPr>
          <w:rFonts w:cs="Arial"/>
          <w:b/>
          <w:sz w:val="22"/>
          <w:szCs w:val="22"/>
        </w:rPr>
      </w:pPr>
    </w:p>
    <w:p w:rsidR="000559B6" w:rsidRPr="009E28A2" w:rsidRDefault="000559B6" w:rsidP="000559B6">
      <w:pPr>
        <w:tabs>
          <w:tab w:val="left" w:pos="567"/>
          <w:tab w:val="left" w:pos="851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9E28A2">
        <w:rPr>
          <w:rFonts w:cs="Arial"/>
          <w:b/>
          <w:bCs/>
          <w:sz w:val="22"/>
          <w:szCs w:val="22"/>
        </w:rPr>
        <w:t>§ 5</w:t>
      </w:r>
    </w:p>
    <w:p w:rsidR="000559B6" w:rsidRPr="009E28A2" w:rsidRDefault="000559B6" w:rsidP="000559B6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</w:p>
    <w:p w:rsidR="000559B6" w:rsidRPr="009E28A2" w:rsidRDefault="000559B6" w:rsidP="00BA192F">
      <w:p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Rozliczenie za wykonanie usługi przeglądów odbywać się będzie według cennika u</w:t>
      </w:r>
      <w:r w:rsidR="00062F18">
        <w:rPr>
          <w:rFonts w:cs="Arial"/>
          <w:sz w:val="22"/>
          <w:szCs w:val="22"/>
        </w:rPr>
        <w:t>s</w:t>
      </w:r>
      <w:r w:rsidR="00F55377">
        <w:rPr>
          <w:rFonts w:cs="Arial"/>
          <w:sz w:val="22"/>
          <w:szCs w:val="22"/>
        </w:rPr>
        <w:t>ług, stanowiącego Załącznik nr ……</w:t>
      </w:r>
      <w:r w:rsidRPr="009E28A2">
        <w:rPr>
          <w:rFonts w:cs="Arial"/>
          <w:sz w:val="22"/>
          <w:szCs w:val="22"/>
        </w:rPr>
        <w:t xml:space="preserve">do umowy. </w:t>
      </w:r>
    </w:p>
    <w:p w:rsidR="000559B6" w:rsidRPr="00717B1B" w:rsidRDefault="000559B6" w:rsidP="00846363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Do wynagrodzenia netto, wyliczonego zgodnie z ust. 1 zostanie doliczony podatek </w:t>
      </w:r>
      <w:r w:rsidRPr="009E28A2">
        <w:rPr>
          <w:rFonts w:cs="Arial"/>
          <w:sz w:val="22"/>
          <w:szCs w:val="22"/>
        </w:rPr>
        <w:br/>
        <w:t>od towarów i usług (VAT) w wysokości zgodnej z ustawą  .</w:t>
      </w:r>
      <w:r w:rsidRPr="00717B1B">
        <w:rPr>
          <w:rFonts w:cs="Arial"/>
          <w:color w:val="FF0000"/>
          <w:sz w:val="22"/>
          <w:szCs w:val="22"/>
        </w:rPr>
        <w:t xml:space="preserve"> </w:t>
      </w:r>
    </w:p>
    <w:p w:rsidR="000559B6" w:rsidRPr="00453B3D" w:rsidRDefault="000559B6" w:rsidP="0084636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53B3D">
        <w:rPr>
          <w:rFonts w:cs="Arial"/>
          <w:sz w:val="22"/>
          <w:szCs w:val="22"/>
        </w:rPr>
        <w:t xml:space="preserve">Rozliczenie będzie następować częściami, każdorazowo za wykonanie usługi przeglądu, w oparciu o przedstawioną częściową fakturę VAT, na podstawie podpisanego protokołu zdawczo-odbiorczego. </w:t>
      </w:r>
    </w:p>
    <w:p w:rsidR="000559B6" w:rsidRPr="009E28A2" w:rsidRDefault="000559B6" w:rsidP="0084636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Zapłata wynagrodzenia Wykonawcy za wykonane usługi nastąpi przelewem na konto Wykonawcy podane na </w:t>
      </w:r>
      <w:r w:rsidRPr="00921998">
        <w:rPr>
          <w:rFonts w:cs="Arial"/>
          <w:sz w:val="22"/>
          <w:szCs w:val="22"/>
        </w:rPr>
        <w:t>prawidłowo wystawionej</w:t>
      </w:r>
      <w:r w:rsidRPr="009E28A2">
        <w:rPr>
          <w:rFonts w:cs="Arial"/>
          <w:sz w:val="22"/>
          <w:szCs w:val="22"/>
        </w:rPr>
        <w:t xml:space="preserve"> fakturze.</w:t>
      </w:r>
    </w:p>
    <w:p w:rsidR="00174243" w:rsidRPr="00174243" w:rsidRDefault="000559B6" w:rsidP="00EC7B9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 Podstawą do wystawienia przez Wykonawcę faktury VAT będą pod</w:t>
      </w:r>
      <w:r w:rsidR="00174243">
        <w:rPr>
          <w:rFonts w:cs="Arial"/>
          <w:sz w:val="22"/>
          <w:szCs w:val="22"/>
        </w:rPr>
        <w:t>pisane bez zastrzeżeń protokoły</w:t>
      </w:r>
      <w:r w:rsidR="00174243">
        <w:rPr>
          <w:rFonts w:cs="Arial"/>
          <w:sz w:val="22"/>
          <w:szCs w:val="22"/>
        </w:rPr>
        <w:tab/>
        <w:t xml:space="preserve">potwierdzające wykonanie </w:t>
      </w:r>
      <w:r w:rsidRPr="009E28A2">
        <w:rPr>
          <w:rFonts w:cs="Arial"/>
          <w:sz w:val="22"/>
          <w:szCs w:val="22"/>
        </w:rPr>
        <w:t>usługi,</w:t>
      </w:r>
      <w:r w:rsidR="00174243">
        <w:rPr>
          <w:rFonts w:cs="Arial"/>
          <w:color w:val="000000"/>
          <w:sz w:val="22"/>
          <w:szCs w:val="22"/>
        </w:rPr>
        <w:t xml:space="preserve"> sporządzone </w:t>
      </w:r>
      <w:r w:rsidRPr="009E28A2">
        <w:rPr>
          <w:rFonts w:cs="Arial"/>
          <w:color w:val="000000"/>
          <w:sz w:val="22"/>
          <w:szCs w:val="22"/>
        </w:rPr>
        <w:t>w 2 egzemplarzach, podpisane przez przedstawiciela Zamawiającego i Wykonawc</w:t>
      </w:r>
      <w:r>
        <w:rPr>
          <w:rFonts w:cs="Arial"/>
          <w:color w:val="000000"/>
          <w:sz w:val="22"/>
          <w:szCs w:val="22"/>
        </w:rPr>
        <w:t>y</w:t>
      </w:r>
      <w:r w:rsidRPr="009E28A2">
        <w:rPr>
          <w:rFonts w:cs="Arial"/>
          <w:color w:val="000000"/>
          <w:sz w:val="22"/>
          <w:szCs w:val="22"/>
        </w:rPr>
        <w:t xml:space="preserve">. Jeden egzemplarz protokołu Wykonawca zobowiązany jest pozostawić w placówce Zamawiającego, zgodnie </w:t>
      </w:r>
    </w:p>
    <w:p w:rsidR="00BA192F" w:rsidRDefault="000559B6" w:rsidP="00BA192F">
      <w:pPr>
        <w:ind w:left="340"/>
        <w:jc w:val="both"/>
        <w:rPr>
          <w:rFonts w:cs="Arial"/>
          <w:color w:val="000000"/>
          <w:sz w:val="22"/>
          <w:szCs w:val="22"/>
        </w:rPr>
      </w:pPr>
      <w:r w:rsidRPr="009E28A2">
        <w:rPr>
          <w:rFonts w:cs="Arial"/>
          <w:color w:val="000000"/>
          <w:sz w:val="22"/>
          <w:szCs w:val="22"/>
        </w:rPr>
        <w:t xml:space="preserve">z wykazem, stanowiącym </w:t>
      </w:r>
      <w:r w:rsidR="00174243">
        <w:rPr>
          <w:rFonts w:cs="Arial"/>
          <w:sz w:val="22"/>
          <w:szCs w:val="22"/>
        </w:rPr>
        <w:t>Z</w:t>
      </w:r>
      <w:r w:rsidRPr="002E5FE4">
        <w:rPr>
          <w:rFonts w:cs="Arial"/>
          <w:sz w:val="22"/>
          <w:szCs w:val="22"/>
        </w:rPr>
        <w:t>ałącznik Nr 1</w:t>
      </w:r>
      <w:r>
        <w:rPr>
          <w:rFonts w:cs="Arial"/>
          <w:color w:val="000000"/>
          <w:sz w:val="22"/>
          <w:szCs w:val="22"/>
        </w:rPr>
        <w:t xml:space="preserve"> </w:t>
      </w:r>
      <w:r w:rsidRPr="009E28A2">
        <w:rPr>
          <w:rFonts w:cs="Arial"/>
          <w:color w:val="000000"/>
          <w:sz w:val="22"/>
          <w:szCs w:val="22"/>
        </w:rPr>
        <w:t>do umowy, drugi egzemplarz protokołu dostarczy do siedziby Zamawiającego.</w:t>
      </w:r>
    </w:p>
    <w:p w:rsidR="0081231E" w:rsidRPr="00BA192F" w:rsidRDefault="0081231E" w:rsidP="00BA192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A192F">
        <w:rPr>
          <w:rFonts w:ascii="Arial" w:hAnsi="Arial" w:cs="Arial"/>
          <w:color w:val="000000"/>
          <w:sz w:val="22"/>
          <w:szCs w:val="22"/>
        </w:rPr>
        <w:lastRenderedPageBreak/>
        <w:t xml:space="preserve">Wykonawca udziela Zamawiającemu gwarancji jakości wykonania prac będących  </w:t>
      </w:r>
      <w:r w:rsidR="00BA192F" w:rsidRPr="00BA192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BA192F">
        <w:rPr>
          <w:rFonts w:ascii="Arial" w:hAnsi="Arial" w:cs="Arial"/>
          <w:color w:val="000000"/>
          <w:sz w:val="22"/>
          <w:szCs w:val="22"/>
        </w:rPr>
        <w:t>przedmiotem umowy na okres 6 miesięcy licząc od daty podpisania protokołu wykonania usługi.</w:t>
      </w:r>
    </w:p>
    <w:p w:rsidR="000559B6" w:rsidRPr="009E28A2" w:rsidRDefault="000559B6" w:rsidP="00EC7B9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Ustala się termin</w:t>
      </w:r>
      <w:r w:rsidR="00CD6804">
        <w:rPr>
          <w:rFonts w:cs="Arial"/>
          <w:sz w:val="22"/>
          <w:szCs w:val="22"/>
        </w:rPr>
        <w:t xml:space="preserve"> zapłaty faktury na 14</w:t>
      </w:r>
      <w:r w:rsidRPr="009E28A2">
        <w:rPr>
          <w:rFonts w:cs="Arial"/>
          <w:sz w:val="22"/>
          <w:szCs w:val="22"/>
        </w:rPr>
        <w:t xml:space="preserve"> dni od daty doręczenia Zamawiającemu dokumentów rozliczeniowych.</w:t>
      </w:r>
    </w:p>
    <w:p w:rsidR="000559B6" w:rsidRPr="009E28A2" w:rsidRDefault="000559B6" w:rsidP="00EC7B9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Za dzień zapłaty Strony uznają datę obciążenia rachunku bankowego Zamawiającego.</w:t>
      </w:r>
    </w:p>
    <w:p w:rsidR="000559B6" w:rsidRPr="009E28A2" w:rsidRDefault="000559B6" w:rsidP="00EC7B9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W przypadku nieterminowego uregulowania należności Wykonawca ma prawo żądać od </w:t>
      </w:r>
    </w:p>
    <w:p w:rsidR="000559B6" w:rsidRDefault="000559B6" w:rsidP="00EC7B9D">
      <w:pPr>
        <w:ind w:left="426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Zamawiającego odsetek za opóźnienie w zapłacie.</w:t>
      </w:r>
    </w:p>
    <w:p w:rsidR="0012676A" w:rsidRPr="009E28A2" w:rsidRDefault="0012676A" w:rsidP="00EC7B9D">
      <w:pPr>
        <w:ind w:left="426"/>
        <w:jc w:val="both"/>
        <w:rPr>
          <w:rFonts w:cs="Arial"/>
          <w:sz w:val="22"/>
          <w:szCs w:val="22"/>
        </w:rPr>
      </w:pPr>
    </w:p>
    <w:p w:rsidR="000559B6" w:rsidRDefault="000559B6" w:rsidP="000559B6">
      <w:pPr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9E28A2">
        <w:rPr>
          <w:rFonts w:cs="Arial"/>
          <w:sz w:val="22"/>
          <w:szCs w:val="22"/>
        </w:rPr>
        <w:t> </w:t>
      </w:r>
      <w:r w:rsidRPr="009E28A2">
        <w:rPr>
          <w:rFonts w:cs="Arial"/>
          <w:b/>
          <w:bCs/>
          <w:sz w:val="22"/>
          <w:szCs w:val="22"/>
        </w:rPr>
        <w:t>§ 6</w:t>
      </w:r>
    </w:p>
    <w:p w:rsidR="0012676A" w:rsidRPr="009E28A2" w:rsidRDefault="0012676A" w:rsidP="000559B6">
      <w:pPr>
        <w:spacing w:before="120" w:after="120"/>
        <w:jc w:val="center"/>
        <w:rPr>
          <w:rFonts w:cs="Arial"/>
          <w:b/>
          <w:bCs/>
          <w:sz w:val="22"/>
          <w:szCs w:val="22"/>
        </w:rPr>
      </w:pPr>
    </w:p>
    <w:p w:rsidR="000559B6" w:rsidRPr="009E28A2" w:rsidRDefault="000559B6" w:rsidP="000559B6">
      <w:pPr>
        <w:ind w:left="357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1.   Wykonawca oświadcza, że jest płatnikiem podatku VAT.</w:t>
      </w:r>
    </w:p>
    <w:p w:rsidR="000559B6" w:rsidRPr="009E28A2" w:rsidRDefault="000559B6" w:rsidP="000559B6">
      <w:pPr>
        <w:ind w:left="357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2.   Zamawiający jest płatnikiem podatku VAT - NIP  852-04-09-053.</w:t>
      </w:r>
    </w:p>
    <w:p w:rsidR="000559B6" w:rsidRPr="009E28A2" w:rsidRDefault="000559B6" w:rsidP="000559B6">
      <w:pPr>
        <w:ind w:left="357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3. Wykonawca ponosi wszelkie konsekwencje z tytułu prowadzenia niewłaściwej   dokumentacji dla potrzeb podatku od towarów i usług (VAT).</w:t>
      </w:r>
    </w:p>
    <w:p w:rsidR="000559B6" w:rsidRPr="009E28A2" w:rsidRDefault="000559B6" w:rsidP="000559B6">
      <w:pPr>
        <w:ind w:left="360" w:hanging="360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      W szczególności Wykonawca zobowiązuje się do zwrotu na rzecz Zamawiającego ewentualnych strat (sankcji podatkowych) spowodowanych:</w:t>
      </w:r>
    </w:p>
    <w:p w:rsidR="000559B6" w:rsidRPr="009E28A2" w:rsidRDefault="000559B6" w:rsidP="000559B6">
      <w:pPr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wadliwym wystawieniem faktury VAT,</w:t>
      </w:r>
    </w:p>
    <w:p w:rsidR="000559B6" w:rsidRPr="009E28A2" w:rsidRDefault="000559B6" w:rsidP="000559B6">
      <w:pPr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brakiem u Wykonawcy kopii faktury VAT wystawionej na rzecz Zamawiającego za wykonane usługi,</w:t>
      </w:r>
    </w:p>
    <w:p w:rsidR="000559B6" w:rsidRDefault="000559B6" w:rsidP="000559B6">
      <w:pPr>
        <w:numPr>
          <w:ilvl w:val="0"/>
          <w:numId w:val="13"/>
        </w:numPr>
        <w:tabs>
          <w:tab w:val="left" w:pos="567"/>
          <w:tab w:val="left" w:pos="860"/>
        </w:tabs>
        <w:spacing w:after="120"/>
        <w:ind w:left="714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  różnymi danymi na oryginale i kopii faktury VAT.</w:t>
      </w:r>
    </w:p>
    <w:p w:rsidR="0012676A" w:rsidRPr="009E28A2" w:rsidRDefault="0012676A" w:rsidP="006D3C8B">
      <w:pPr>
        <w:tabs>
          <w:tab w:val="left" w:pos="567"/>
          <w:tab w:val="left" w:pos="860"/>
        </w:tabs>
        <w:spacing w:after="120"/>
        <w:ind w:left="714"/>
        <w:jc w:val="both"/>
        <w:rPr>
          <w:rFonts w:cs="Arial"/>
          <w:sz w:val="22"/>
          <w:szCs w:val="22"/>
        </w:rPr>
      </w:pPr>
    </w:p>
    <w:p w:rsidR="000559B6" w:rsidRDefault="0012676A" w:rsidP="000559B6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0559B6" w:rsidRPr="009E28A2">
        <w:rPr>
          <w:rFonts w:cs="Arial"/>
          <w:b/>
          <w:bCs/>
          <w:sz w:val="22"/>
          <w:szCs w:val="22"/>
        </w:rPr>
        <w:t>§ 7</w:t>
      </w:r>
    </w:p>
    <w:p w:rsidR="0012676A" w:rsidRPr="009E28A2" w:rsidRDefault="0012676A" w:rsidP="000559B6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</w:p>
    <w:p w:rsidR="000559B6" w:rsidRDefault="000559B6" w:rsidP="000559B6">
      <w:pPr>
        <w:numPr>
          <w:ilvl w:val="3"/>
          <w:numId w:val="17"/>
        </w:numPr>
        <w:tabs>
          <w:tab w:val="clear" w:pos="288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Zamawiający ma prawo odstąpić od umowy w razie zaistnienia istotnej zmiany okoliczności powodującej, że wykonanie umowy nie leży w interesie publicznym, czego nie można było przewidzieć w chwili zawarcia umowy, lub dalsze wykonywanie umowy zagraża istotnemu interesowi bezpieczeństwa państwa lub bezpieczeństwu publicznemu.  Odstąpienie od umowy może nastąpić w terminie 30 dni licząc od chwili powzięcia wiadomości o tych okolicznościach. W takim przypadku Wykonawca może żądać wyłącznie wynagrodzenia należnego mu z tytułu wyk</w:t>
      </w:r>
      <w:r>
        <w:rPr>
          <w:rFonts w:cs="Arial"/>
          <w:sz w:val="22"/>
          <w:szCs w:val="22"/>
        </w:rPr>
        <w:t>onania części przedmiotu umowy.</w:t>
      </w:r>
    </w:p>
    <w:p w:rsidR="000559B6" w:rsidRPr="009C0664" w:rsidRDefault="002B4D77" w:rsidP="009D185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 </w:t>
      </w:r>
      <w:r w:rsidR="000559B6" w:rsidRPr="009C0664">
        <w:rPr>
          <w:rFonts w:cs="Arial"/>
          <w:sz w:val="22"/>
          <w:szCs w:val="22"/>
        </w:rPr>
        <w:t>Każdej ze stron niniejszej umowy przysługuje uprawnienie wypowiedzenia umowy</w:t>
      </w:r>
      <w:r w:rsidR="009D1859">
        <w:rPr>
          <w:rFonts w:cs="Arial"/>
          <w:sz w:val="22"/>
          <w:szCs w:val="22"/>
        </w:rPr>
        <w:t xml:space="preserve"> z </w:t>
      </w:r>
      <w:r w:rsidR="000559B6">
        <w:rPr>
          <w:rFonts w:cs="Arial"/>
          <w:sz w:val="22"/>
          <w:szCs w:val="22"/>
        </w:rPr>
        <w:t>zachowaniem trzymiesięcznego</w:t>
      </w:r>
      <w:r w:rsidR="000559B6" w:rsidRPr="009C0664">
        <w:rPr>
          <w:rFonts w:cs="Arial"/>
          <w:sz w:val="22"/>
          <w:szCs w:val="22"/>
        </w:rPr>
        <w:t xml:space="preserve"> okresu wypowiedzenia</w:t>
      </w:r>
    </w:p>
    <w:p w:rsidR="000559B6" w:rsidRPr="009E28A2" w:rsidRDefault="002B4D77" w:rsidP="002B4D77">
      <w:pPr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551CF8">
        <w:rPr>
          <w:rFonts w:cs="Arial"/>
          <w:sz w:val="22"/>
          <w:szCs w:val="22"/>
        </w:rPr>
        <w:t>Zamawiający może</w:t>
      </w:r>
      <w:r w:rsidR="000559B6">
        <w:rPr>
          <w:rFonts w:cs="Arial"/>
          <w:sz w:val="22"/>
          <w:szCs w:val="22"/>
        </w:rPr>
        <w:t xml:space="preserve"> </w:t>
      </w:r>
      <w:r w:rsidR="000559B6" w:rsidRPr="00551CF8">
        <w:rPr>
          <w:rFonts w:cs="Arial"/>
          <w:sz w:val="22"/>
          <w:szCs w:val="22"/>
        </w:rPr>
        <w:t>rozwiązać</w:t>
      </w:r>
      <w:r w:rsidR="00D360E1">
        <w:rPr>
          <w:rFonts w:cs="Arial"/>
          <w:sz w:val="22"/>
          <w:szCs w:val="22"/>
        </w:rPr>
        <w:t xml:space="preserve"> umowę</w:t>
      </w:r>
      <w:r w:rsidR="000559B6">
        <w:rPr>
          <w:rFonts w:cs="Arial"/>
          <w:sz w:val="22"/>
          <w:szCs w:val="22"/>
        </w:rPr>
        <w:t xml:space="preserve"> </w:t>
      </w:r>
      <w:r w:rsidR="000559B6" w:rsidRPr="00D360E1">
        <w:rPr>
          <w:rFonts w:cs="Arial"/>
          <w:sz w:val="22"/>
          <w:szCs w:val="22"/>
        </w:rPr>
        <w:t xml:space="preserve">bez zachowania okresu wypowiedzenia </w:t>
      </w:r>
      <w:r w:rsidR="000559B6" w:rsidRPr="009E28A2">
        <w:rPr>
          <w:rFonts w:cs="Arial"/>
          <w:sz w:val="22"/>
          <w:szCs w:val="22"/>
        </w:rPr>
        <w:t xml:space="preserve">w </w:t>
      </w:r>
      <w:r w:rsidR="00D360E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</w:t>
      </w:r>
      <w:r w:rsidR="000559B6" w:rsidRPr="009E28A2">
        <w:rPr>
          <w:rFonts w:cs="Arial"/>
          <w:sz w:val="22"/>
          <w:szCs w:val="22"/>
        </w:rPr>
        <w:t>następujących przypadkach:</w:t>
      </w:r>
    </w:p>
    <w:p w:rsidR="000559B6" w:rsidRPr="009E28A2" w:rsidRDefault="002B4D77" w:rsidP="00D24948">
      <w:pPr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D24948">
        <w:rPr>
          <w:rFonts w:cs="Arial"/>
          <w:sz w:val="22"/>
          <w:szCs w:val="22"/>
        </w:rPr>
        <w:t xml:space="preserve">- </w:t>
      </w:r>
      <w:r w:rsidR="000559B6" w:rsidRPr="009E28A2">
        <w:rPr>
          <w:rFonts w:cs="Arial"/>
          <w:sz w:val="22"/>
          <w:szCs w:val="22"/>
        </w:rPr>
        <w:t xml:space="preserve"> rażącego naruszenia przez Wykonawcę post</w:t>
      </w:r>
      <w:r w:rsidR="004152D6">
        <w:rPr>
          <w:rFonts w:cs="Arial"/>
          <w:sz w:val="22"/>
          <w:szCs w:val="22"/>
        </w:rPr>
        <w:t>anowień umowy.</w:t>
      </w:r>
    </w:p>
    <w:p w:rsidR="000559B6" w:rsidRDefault="000559B6" w:rsidP="000559B6">
      <w:pPr>
        <w:ind w:left="426" w:hanging="426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 4. </w:t>
      </w:r>
      <w:r w:rsidR="002B4D77">
        <w:rPr>
          <w:rFonts w:cs="Arial"/>
          <w:sz w:val="22"/>
          <w:szCs w:val="22"/>
        </w:rPr>
        <w:t xml:space="preserve"> </w:t>
      </w:r>
      <w:r w:rsidRPr="009E28A2">
        <w:rPr>
          <w:rFonts w:cs="Arial"/>
          <w:sz w:val="22"/>
          <w:szCs w:val="22"/>
        </w:rPr>
        <w:t xml:space="preserve"> Niezależnie od przypadków przewidzianych w ust. 2, Zamawiający uprawniony będz</w:t>
      </w:r>
      <w:r w:rsidR="00927CC1">
        <w:rPr>
          <w:rFonts w:cs="Arial"/>
          <w:sz w:val="22"/>
          <w:szCs w:val="22"/>
        </w:rPr>
        <w:t>ie do         rozwiązania umowy</w:t>
      </w:r>
      <w:r>
        <w:rPr>
          <w:rFonts w:cs="Arial"/>
          <w:sz w:val="22"/>
          <w:szCs w:val="22"/>
        </w:rPr>
        <w:t xml:space="preserve"> </w:t>
      </w:r>
      <w:r w:rsidRPr="00927CC1">
        <w:rPr>
          <w:rFonts w:cs="Arial"/>
          <w:sz w:val="22"/>
          <w:szCs w:val="22"/>
        </w:rPr>
        <w:t xml:space="preserve">w trybie określonym w punkcie 3 </w:t>
      </w:r>
      <w:r w:rsidRPr="00A725C8">
        <w:rPr>
          <w:rFonts w:cs="Arial"/>
          <w:sz w:val="22"/>
          <w:szCs w:val="22"/>
        </w:rPr>
        <w:t>powyżej,</w:t>
      </w:r>
      <w:r w:rsidRPr="002E5FE4">
        <w:rPr>
          <w:rFonts w:cs="Arial"/>
          <w:color w:val="FF0000"/>
          <w:sz w:val="22"/>
          <w:szCs w:val="22"/>
        </w:rPr>
        <w:t xml:space="preserve"> </w:t>
      </w:r>
      <w:r w:rsidRPr="009E28A2">
        <w:rPr>
          <w:rFonts w:cs="Arial"/>
          <w:sz w:val="22"/>
          <w:szCs w:val="22"/>
        </w:rPr>
        <w:t xml:space="preserve">w przypadku powstania szkody </w:t>
      </w:r>
      <w:r w:rsidRPr="00A725C8">
        <w:rPr>
          <w:rFonts w:cs="Arial"/>
          <w:sz w:val="22"/>
          <w:szCs w:val="22"/>
        </w:rPr>
        <w:t xml:space="preserve">po stronie </w:t>
      </w:r>
      <w:r w:rsidRPr="009E28A2">
        <w:rPr>
          <w:rFonts w:cs="Arial"/>
          <w:sz w:val="22"/>
          <w:szCs w:val="22"/>
        </w:rPr>
        <w:t xml:space="preserve">Zamawiającego wskutek niewykonania lub nienależytego wykonania umowy przez Wykonawcę, za którą Wykonawca lub jego ubezpieczyciel odmówią wypłaty odszkodowania. </w:t>
      </w:r>
    </w:p>
    <w:p w:rsidR="0012676A" w:rsidRPr="009E28A2" w:rsidRDefault="0012676A" w:rsidP="000559B6">
      <w:pPr>
        <w:ind w:left="426" w:hanging="426"/>
        <w:jc w:val="both"/>
        <w:rPr>
          <w:rFonts w:cs="Arial"/>
          <w:sz w:val="22"/>
          <w:szCs w:val="22"/>
        </w:rPr>
      </w:pPr>
    </w:p>
    <w:p w:rsidR="000559B6" w:rsidRDefault="000559B6" w:rsidP="000559B6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8</w:t>
      </w:r>
    </w:p>
    <w:p w:rsidR="0012676A" w:rsidRPr="009E28A2" w:rsidRDefault="0012676A" w:rsidP="000559B6">
      <w:pPr>
        <w:tabs>
          <w:tab w:val="left" w:pos="567"/>
          <w:tab w:val="left" w:pos="860"/>
        </w:tabs>
        <w:spacing w:before="120" w:after="120"/>
        <w:jc w:val="center"/>
        <w:rPr>
          <w:rFonts w:cs="Arial"/>
          <w:b/>
          <w:bCs/>
          <w:sz w:val="22"/>
          <w:szCs w:val="22"/>
        </w:rPr>
      </w:pPr>
    </w:p>
    <w:p w:rsidR="000559B6" w:rsidRPr="009E28A2" w:rsidRDefault="00626519" w:rsidP="000559B6">
      <w:pPr>
        <w:numPr>
          <w:ilvl w:val="0"/>
          <w:numId w:val="11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0559B6" w:rsidRPr="009E28A2">
        <w:rPr>
          <w:rFonts w:cs="Arial"/>
          <w:sz w:val="22"/>
          <w:szCs w:val="22"/>
        </w:rPr>
        <w:t xml:space="preserve">Wykonawca wykona przeglądy stanowiące przedmiot umowy własnymi siłami. </w:t>
      </w:r>
    </w:p>
    <w:p w:rsidR="000559B6" w:rsidRPr="009E28A2" w:rsidRDefault="00626519" w:rsidP="000559B6">
      <w:pPr>
        <w:numPr>
          <w:ilvl w:val="0"/>
          <w:numId w:val="11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0559B6" w:rsidRPr="009E28A2">
        <w:rPr>
          <w:rFonts w:cs="Arial"/>
          <w:sz w:val="22"/>
          <w:szCs w:val="22"/>
        </w:rPr>
        <w:t xml:space="preserve">Zamawiający dopuszcza udział podwykonawców przy realizacji przedmiotu umowy. </w:t>
      </w:r>
    </w:p>
    <w:p w:rsidR="000559B6" w:rsidRPr="009E28A2" w:rsidRDefault="00626519" w:rsidP="000559B6">
      <w:pPr>
        <w:numPr>
          <w:ilvl w:val="0"/>
          <w:numId w:val="11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0559B6" w:rsidRPr="009E28A2">
        <w:rPr>
          <w:rFonts w:cs="Arial"/>
          <w:sz w:val="22"/>
          <w:szCs w:val="22"/>
        </w:rPr>
        <w:t xml:space="preserve">Podjęcie wykonywania czynności przez danego podwykonawcę wymaga uprzedniej </w:t>
      </w:r>
      <w:r>
        <w:rPr>
          <w:rFonts w:cs="Arial"/>
          <w:sz w:val="22"/>
          <w:szCs w:val="22"/>
        </w:rPr>
        <w:t xml:space="preserve">  </w:t>
      </w:r>
      <w:r w:rsidR="000559B6" w:rsidRPr="009E28A2">
        <w:rPr>
          <w:rFonts w:cs="Arial"/>
          <w:sz w:val="22"/>
          <w:szCs w:val="22"/>
        </w:rPr>
        <w:t xml:space="preserve">pisemnej zgody Zamawiającego. </w:t>
      </w:r>
    </w:p>
    <w:p w:rsidR="00201F94" w:rsidRDefault="000559B6" w:rsidP="000559B6">
      <w:pPr>
        <w:numPr>
          <w:ilvl w:val="0"/>
          <w:numId w:val="11"/>
        </w:numPr>
        <w:tabs>
          <w:tab w:val="clear" w:pos="735"/>
          <w:tab w:val="num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Wykonawca ma obowiązek przedłożyć Zamawiającemu projekt umowy zawieranej </w:t>
      </w:r>
    </w:p>
    <w:p w:rsidR="000559B6" w:rsidRPr="009E28A2" w:rsidRDefault="000559B6" w:rsidP="00201F94">
      <w:pPr>
        <w:tabs>
          <w:tab w:val="left" w:pos="426"/>
        </w:tabs>
        <w:ind w:left="284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z podwykonawcą. Projekt umowy winien wskazywać co najmniej nazwę podwykonawcy, </w:t>
      </w:r>
      <w:r w:rsidR="00626519">
        <w:rPr>
          <w:rFonts w:cs="Arial"/>
          <w:sz w:val="22"/>
          <w:szCs w:val="22"/>
        </w:rPr>
        <w:t xml:space="preserve">   </w:t>
      </w:r>
      <w:r w:rsidRPr="009E28A2">
        <w:rPr>
          <w:rFonts w:cs="Arial"/>
          <w:sz w:val="22"/>
          <w:szCs w:val="22"/>
        </w:rPr>
        <w:t xml:space="preserve">zakres realizowanych przeglądów, termin ich realizacji oraz wynagrodzenie z tytułu ich </w:t>
      </w:r>
      <w:r w:rsidR="00626519">
        <w:rPr>
          <w:rFonts w:cs="Arial"/>
          <w:sz w:val="22"/>
          <w:szCs w:val="22"/>
        </w:rPr>
        <w:t xml:space="preserve"> </w:t>
      </w:r>
      <w:r w:rsidRPr="009E28A2">
        <w:rPr>
          <w:rFonts w:cs="Arial"/>
          <w:sz w:val="22"/>
          <w:szCs w:val="22"/>
        </w:rPr>
        <w:t xml:space="preserve">wykonania. </w:t>
      </w:r>
    </w:p>
    <w:p w:rsidR="000559B6" w:rsidRPr="009E28A2" w:rsidRDefault="000559B6" w:rsidP="000559B6">
      <w:pPr>
        <w:numPr>
          <w:ilvl w:val="0"/>
          <w:numId w:val="11"/>
        </w:numPr>
        <w:tabs>
          <w:tab w:val="clear" w:pos="735"/>
          <w:tab w:val="num" w:pos="284"/>
        </w:tabs>
        <w:ind w:left="284" w:hanging="284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Jeżeli w terminie 30 dni od przedstawienia przez Wykonawcę projektu umowy, o którym mowa w ust. 4, Zamawiający nie zgłosi na piśmie sprzeciwu lub zastrzeżeń, uważa się, że wyraził zgodę na zawarcie umowy. W przypadku zgłoszenia zastrzeżeń przez Zamawiającego, wskaże innego podwykonawcę lub zrealizuje przeglądy samodzielnie. </w:t>
      </w:r>
    </w:p>
    <w:p w:rsidR="000559B6" w:rsidRPr="009E28A2" w:rsidRDefault="000559B6" w:rsidP="000559B6">
      <w:pPr>
        <w:numPr>
          <w:ilvl w:val="0"/>
          <w:numId w:val="11"/>
        </w:numPr>
        <w:tabs>
          <w:tab w:val="clear" w:pos="735"/>
          <w:tab w:val="num" w:pos="284"/>
        </w:tabs>
        <w:ind w:hanging="735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Wykonawca zobowiązany jest do:</w:t>
      </w:r>
    </w:p>
    <w:p w:rsidR="000559B6" w:rsidRPr="009E28A2" w:rsidRDefault="000559B6" w:rsidP="000559B6">
      <w:pPr>
        <w:numPr>
          <w:ilvl w:val="0"/>
          <w:numId w:val="12"/>
        </w:numPr>
        <w:tabs>
          <w:tab w:val="left" w:pos="426"/>
        </w:tabs>
        <w:ind w:hanging="436"/>
        <w:jc w:val="both"/>
        <w:rPr>
          <w:rFonts w:cs="Arial"/>
          <w:bCs/>
          <w:sz w:val="22"/>
          <w:szCs w:val="22"/>
        </w:rPr>
      </w:pPr>
      <w:r w:rsidRPr="009E28A2">
        <w:rPr>
          <w:rFonts w:cs="Arial"/>
          <w:bCs/>
          <w:sz w:val="22"/>
          <w:szCs w:val="22"/>
        </w:rPr>
        <w:lastRenderedPageBreak/>
        <w:t xml:space="preserve">przedłożenia Zamawiającemu umów zawartych z podwykonawcami, </w:t>
      </w:r>
    </w:p>
    <w:p w:rsidR="000559B6" w:rsidRPr="009E28A2" w:rsidRDefault="000559B6" w:rsidP="000559B6">
      <w:pPr>
        <w:numPr>
          <w:ilvl w:val="0"/>
          <w:numId w:val="12"/>
        </w:numPr>
        <w:tabs>
          <w:tab w:val="left" w:pos="426"/>
        </w:tabs>
        <w:ind w:hanging="436"/>
        <w:jc w:val="both"/>
        <w:rPr>
          <w:rFonts w:cs="Arial"/>
          <w:bCs/>
          <w:sz w:val="22"/>
          <w:szCs w:val="22"/>
        </w:rPr>
      </w:pPr>
      <w:r w:rsidRPr="009E28A2">
        <w:rPr>
          <w:rFonts w:cs="Arial"/>
          <w:bCs/>
          <w:sz w:val="22"/>
          <w:szCs w:val="22"/>
        </w:rPr>
        <w:t xml:space="preserve">dostarczenia dokumentów potwierdzających, że osoby zatrudnione przez podwykonawcę posiadają uprawnienia wymagane przepisami do wykonania zleconego im zakresu przeglądów, </w:t>
      </w:r>
    </w:p>
    <w:p w:rsidR="000559B6" w:rsidRPr="009E28A2" w:rsidRDefault="000559B6" w:rsidP="000559B6">
      <w:pPr>
        <w:numPr>
          <w:ilvl w:val="0"/>
          <w:numId w:val="12"/>
        </w:numPr>
        <w:tabs>
          <w:tab w:val="left" w:pos="426"/>
        </w:tabs>
        <w:ind w:hanging="436"/>
        <w:jc w:val="both"/>
        <w:rPr>
          <w:rFonts w:cs="Arial"/>
          <w:bCs/>
          <w:sz w:val="22"/>
          <w:szCs w:val="22"/>
        </w:rPr>
      </w:pPr>
      <w:r w:rsidRPr="009E28A2">
        <w:rPr>
          <w:rFonts w:cs="Arial"/>
          <w:bCs/>
          <w:sz w:val="22"/>
          <w:szCs w:val="22"/>
        </w:rPr>
        <w:t xml:space="preserve">określenia w dokumentach rozliczeniowych kwot należnych podwykonawcom za wykonany zakres przeglądów. </w:t>
      </w:r>
    </w:p>
    <w:p w:rsidR="002B7943" w:rsidRDefault="000559B6" w:rsidP="002B7943">
      <w:pPr>
        <w:ind w:left="425" w:hanging="425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 </w:t>
      </w:r>
      <w:r w:rsidR="00944E52">
        <w:rPr>
          <w:rFonts w:cs="Arial"/>
          <w:sz w:val="22"/>
          <w:szCs w:val="22"/>
        </w:rPr>
        <w:t xml:space="preserve">7. </w:t>
      </w:r>
      <w:r w:rsidRPr="009E28A2">
        <w:rPr>
          <w:rFonts w:cs="Arial"/>
          <w:sz w:val="22"/>
          <w:szCs w:val="22"/>
        </w:rPr>
        <w:t xml:space="preserve"> Wykonawca odpowiedzialny jest wobec Zamawiającego za działania bądź zaniechania             podwykonawcy, jego przedstawicieli, pracowników oraz podmioty działające na jego rzecz, jak za wła</w:t>
      </w:r>
      <w:r w:rsidR="002B4D77">
        <w:rPr>
          <w:rFonts w:cs="Arial"/>
          <w:sz w:val="22"/>
          <w:szCs w:val="22"/>
        </w:rPr>
        <w:t>sne działania bądź zaniechania.</w:t>
      </w:r>
    </w:p>
    <w:p w:rsidR="000559B6" w:rsidRDefault="002B7943" w:rsidP="002B7943">
      <w:pPr>
        <w:ind w:left="425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8. </w:t>
      </w:r>
      <w:r w:rsidR="000559B6" w:rsidRPr="009E28A2">
        <w:rPr>
          <w:rFonts w:cs="Arial"/>
          <w:sz w:val="22"/>
          <w:szCs w:val="22"/>
        </w:rPr>
        <w:t xml:space="preserve">Wykonawca nie ma prawa zlecania usług będących przedmiotem umowy </w:t>
      </w:r>
      <w:r>
        <w:rPr>
          <w:rFonts w:cs="Arial"/>
          <w:sz w:val="22"/>
          <w:szCs w:val="22"/>
        </w:rPr>
        <w:t xml:space="preserve">  </w:t>
      </w:r>
      <w:r w:rsidR="000559B6" w:rsidRPr="009E28A2">
        <w:rPr>
          <w:rFonts w:cs="Arial"/>
          <w:sz w:val="22"/>
          <w:szCs w:val="22"/>
        </w:rPr>
        <w:t>podwykonawcom, bez uprzedniej pisemnej zgody Zamawiającego.</w:t>
      </w:r>
    </w:p>
    <w:p w:rsidR="0012676A" w:rsidRPr="009E28A2" w:rsidRDefault="0012676A" w:rsidP="000559B6">
      <w:pPr>
        <w:ind w:left="425" w:hanging="425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spacing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9</w:t>
      </w:r>
    </w:p>
    <w:p w:rsidR="000559B6" w:rsidRPr="009E28A2" w:rsidRDefault="000559B6" w:rsidP="000559B6">
      <w:pPr>
        <w:spacing w:after="120"/>
        <w:jc w:val="center"/>
        <w:rPr>
          <w:rFonts w:cs="Arial"/>
          <w:b/>
          <w:sz w:val="22"/>
          <w:szCs w:val="22"/>
        </w:rPr>
      </w:pPr>
    </w:p>
    <w:p w:rsidR="000559B6" w:rsidRPr="009E28A2" w:rsidRDefault="000559B6" w:rsidP="000559B6">
      <w:pPr>
        <w:tabs>
          <w:tab w:val="num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 w:rsidRPr="009E28A2">
        <w:rPr>
          <w:rFonts w:cs="Arial"/>
          <w:sz w:val="22"/>
          <w:szCs w:val="22"/>
        </w:rPr>
        <w:t xml:space="preserve"> Wykonawca, zapłaci Zamawiającemu karę umowną:</w:t>
      </w:r>
    </w:p>
    <w:p w:rsidR="000559B6" w:rsidRPr="009E28A2" w:rsidRDefault="000559B6" w:rsidP="000559B6">
      <w:pPr>
        <w:numPr>
          <w:ilvl w:val="0"/>
          <w:numId w:val="1"/>
        </w:numPr>
        <w:ind w:left="697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za odstąpienie od umowy przez którąkolwiek ze stron z przyczyn leżących po stronie Wy</w:t>
      </w:r>
      <w:r w:rsidR="0092316B">
        <w:rPr>
          <w:rFonts w:cs="Arial"/>
          <w:sz w:val="22"/>
          <w:szCs w:val="22"/>
        </w:rPr>
        <w:t>konawcy  - w wysokości 5 000,00 zł.</w:t>
      </w:r>
    </w:p>
    <w:p w:rsidR="000559B6" w:rsidRPr="009E28A2" w:rsidRDefault="000559B6" w:rsidP="000559B6">
      <w:pPr>
        <w:numPr>
          <w:ilvl w:val="0"/>
          <w:numId w:val="1"/>
        </w:numPr>
        <w:ind w:left="697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za zwłokę w wykonaniu przedmio</w:t>
      </w:r>
      <w:r w:rsidR="0092316B">
        <w:rPr>
          <w:rFonts w:cs="Arial"/>
          <w:sz w:val="22"/>
          <w:szCs w:val="22"/>
        </w:rPr>
        <w:t xml:space="preserve">tu umowy - w wysokości 50,00 zł, </w:t>
      </w:r>
      <w:r w:rsidRPr="009E28A2">
        <w:rPr>
          <w:rFonts w:cs="Arial"/>
          <w:sz w:val="22"/>
          <w:szCs w:val="22"/>
        </w:rPr>
        <w:t>za każdy dzień zwłoki.</w:t>
      </w:r>
    </w:p>
    <w:p w:rsidR="000559B6" w:rsidRPr="00A725C8" w:rsidRDefault="000559B6" w:rsidP="00A725C8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Strony mogą dochodzić odszkodowania uzupeł</w:t>
      </w:r>
      <w:r>
        <w:rPr>
          <w:rFonts w:cs="Arial"/>
          <w:sz w:val="22"/>
          <w:szCs w:val="22"/>
        </w:rPr>
        <w:t xml:space="preserve">niającego na zasadach ogólnych, </w:t>
      </w:r>
      <w:r w:rsidRPr="009E28A2">
        <w:rPr>
          <w:rFonts w:cs="Arial"/>
          <w:sz w:val="22"/>
          <w:szCs w:val="22"/>
        </w:rPr>
        <w:t>przewidzianych w Kodeksie Cywilnym, jeżeli:</w:t>
      </w:r>
      <w:r>
        <w:rPr>
          <w:rFonts w:cs="Arial"/>
          <w:sz w:val="22"/>
          <w:szCs w:val="22"/>
        </w:rPr>
        <w:t xml:space="preserve"> </w:t>
      </w:r>
      <w:r w:rsidRPr="002E5FE4">
        <w:rPr>
          <w:rFonts w:cs="Arial"/>
          <w:sz w:val="22"/>
          <w:szCs w:val="22"/>
        </w:rPr>
        <w:t>wartość zastrzeżonych kar umownych nie pokryw</w:t>
      </w:r>
      <w:r w:rsidR="00A725C8">
        <w:rPr>
          <w:rFonts w:cs="Arial"/>
          <w:sz w:val="22"/>
          <w:szCs w:val="22"/>
        </w:rPr>
        <w:t>a w całości poniesionej szkody.</w:t>
      </w:r>
    </w:p>
    <w:p w:rsidR="000559B6" w:rsidRPr="009E28A2" w:rsidRDefault="000559B6" w:rsidP="000559B6">
      <w:pPr>
        <w:tabs>
          <w:tab w:val="num" w:pos="426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 w:rsidRPr="009E28A2">
        <w:rPr>
          <w:rFonts w:cs="Arial"/>
          <w:sz w:val="22"/>
          <w:szCs w:val="22"/>
        </w:rPr>
        <w:t xml:space="preserve"> Kara umowna powinna być zapłacona przez stronę, która naruszyła postanowienia </w:t>
      </w:r>
      <w:r>
        <w:rPr>
          <w:rFonts w:cs="Arial"/>
          <w:sz w:val="22"/>
          <w:szCs w:val="22"/>
        </w:rPr>
        <w:t xml:space="preserve">        </w:t>
      </w:r>
      <w:r w:rsidR="00561E11">
        <w:rPr>
          <w:rFonts w:cs="Arial"/>
          <w:sz w:val="22"/>
          <w:szCs w:val="22"/>
        </w:rPr>
        <w:t>umowy w terminie 14</w:t>
      </w:r>
      <w:r w:rsidRPr="009E28A2">
        <w:rPr>
          <w:rFonts w:cs="Arial"/>
          <w:sz w:val="22"/>
          <w:szCs w:val="22"/>
        </w:rPr>
        <w:t xml:space="preserve"> dni od daty wystąpienia przez drugą stronę z żądaniem zapłaty.</w:t>
      </w:r>
    </w:p>
    <w:p w:rsidR="000559B6" w:rsidRDefault="000559B6" w:rsidP="00F93F6B">
      <w:pPr>
        <w:tabs>
          <w:tab w:val="num" w:pos="284"/>
        </w:tabs>
        <w:spacing w:after="12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9E28A2">
        <w:rPr>
          <w:rFonts w:cs="Arial"/>
          <w:sz w:val="22"/>
          <w:szCs w:val="22"/>
        </w:rPr>
        <w:t>. Zamawiający zastrzega sobie prawo potrącenia należności z tytułu kar umownych z wynagrodzenia Wykonawcy.</w:t>
      </w:r>
    </w:p>
    <w:p w:rsidR="00F93F6B" w:rsidRPr="009E28A2" w:rsidRDefault="00F93F6B" w:rsidP="00F93F6B">
      <w:pPr>
        <w:tabs>
          <w:tab w:val="num" w:pos="284"/>
        </w:tabs>
        <w:spacing w:after="120"/>
        <w:ind w:left="284" w:hanging="284"/>
        <w:jc w:val="both"/>
        <w:rPr>
          <w:rFonts w:cs="Arial"/>
          <w:sz w:val="22"/>
          <w:szCs w:val="22"/>
        </w:rPr>
      </w:pPr>
    </w:p>
    <w:p w:rsidR="000559B6" w:rsidRPr="00F93F6B" w:rsidRDefault="00F93F6B" w:rsidP="00F93F6B">
      <w:pPr>
        <w:spacing w:before="12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0559B6">
        <w:rPr>
          <w:rFonts w:cs="Arial"/>
          <w:b/>
          <w:sz w:val="22"/>
          <w:szCs w:val="22"/>
        </w:rPr>
        <w:t>§ 10</w:t>
      </w:r>
    </w:p>
    <w:p w:rsidR="000559B6" w:rsidRPr="009E28A2" w:rsidRDefault="000559B6" w:rsidP="000559B6">
      <w:pPr>
        <w:spacing w:after="120"/>
        <w:jc w:val="center"/>
        <w:rPr>
          <w:rFonts w:cs="Arial"/>
          <w:b/>
          <w:bCs/>
          <w:sz w:val="22"/>
          <w:szCs w:val="22"/>
        </w:rPr>
      </w:pPr>
    </w:p>
    <w:p w:rsidR="000559B6" w:rsidRPr="009E28A2" w:rsidRDefault="000559B6" w:rsidP="000559B6">
      <w:pPr>
        <w:numPr>
          <w:ilvl w:val="0"/>
          <w:numId w:val="14"/>
        </w:numPr>
        <w:suppressAutoHyphens/>
        <w:ind w:left="363"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Wszelkie zmiany Umowy, wymagają formy pisemnej pod rygorem nieważności i są wprowadzane w formie aneksu.</w:t>
      </w:r>
    </w:p>
    <w:p w:rsidR="000559B6" w:rsidRPr="009E28A2" w:rsidRDefault="000559B6" w:rsidP="000559B6">
      <w:pPr>
        <w:numPr>
          <w:ilvl w:val="0"/>
          <w:numId w:val="14"/>
        </w:numPr>
        <w:suppressAutoHyphens/>
        <w:ind w:left="363"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Zamawiający przewiduje możliwość zmian postanowień zawartej Umowy w następującym zakresie:</w:t>
      </w:r>
    </w:p>
    <w:p w:rsidR="000559B6" w:rsidRPr="009E28A2" w:rsidRDefault="000559B6" w:rsidP="000559B6">
      <w:pPr>
        <w:numPr>
          <w:ilvl w:val="0"/>
          <w:numId w:val="15"/>
        </w:numPr>
        <w:suppressAutoHyphens/>
        <w:ind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zmiana postanowień Umowy będąca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Umowy,</w:t>
      </w:r>
    </w:p>
    <w:p w:rsidR="000559B6" w:rsidRPr="009E28A2" w:rsidRDefault="000559B6" w:rsidP="000559B6">
      <w:pPr>
        <w:numPr>
          <w:ilvl w:val="0"/>
          <w:numId w:val="15"/>
        </w:numPr>
        <w:suppressAutoHyphens/>
        <w:ind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zmiana terminu realizacji Umowy z uwagi na przyczyny niezależne od Zamawiającego               i Wykonawcy, których nie można było przewidzieć przy zachowaniu należytej staranności, a które mają wpływ na termin realizacji Przedmiotu Umowy,</w:t>
      </w:r>
    </w:p>
    <w:p w:rsidR="000559B6" w:rsidRPr="009E28A2" w:rsidRDefault="000559B6" w:rsidP="000559B6">
      <w:pPr>
        <w:numPr>
          <w:ilvl w:val="0"/>
          <w:numId w:val="15"/>
        </w:numPr>
        <w:suppressAutoHyphens/>
        <w:ind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zmiana sposobu realizacji Przedmiotu Umowy w przypadku, gdy jest korzystna dla Zamawiającego lub wynika z przyczyn niezależnych od Zamawiającego i Wykonawcy, których nie można było przewidzieć przy zachowaniu należytej staranności, a które mają wpływ na sposób realizacji Przedmiotu Umowy,</w:t>
      </w:r>
    </w:p>
    <w:p w:rsidR="000559B6" w:rsidRPr="009E28A2" w:rsidRDefault="000559B6" w:rsidP="000559B6">
      <w:pPr>
        <w:numPr>
          <w:ilvl w:val="0"/>
          <w:numId w:val="15"/>
        </w:numPr>
        <w:suppressAutoHyphens/>
        <w:ind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zmiana Przedmiotu Umowy w wyniku rezygnacji przez Zamawiającego z części przeglądów w przypadku zajścia okoliczności, które nie były znane w momencie wszczęcia postępowania i których nie można było przewidzieć w momencie wszczęcia postępowania, przy czym wynagrodzenie Wykonawcy ulega odpowiedniemu zmniejszeniu.</w:t>
      </w:r>
    </w:p>
    <w:p w:rsidR="000559B6" w:rsidRPr="009E28A2" w:rsidRDefault="000559B6" w:rsidP="000559B6">
      <w:pPr>
        <w:numPr>
          <w:ilvl w:val="0"/>
          <w:numId w:val="14"/>
        </w:numPr>
        <w:suppressAutoHyphens/>
        <w:ind w:left="363"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Wszystkie powyższe postanowienia ujęte w ust. 2 stanowią otwarty katalog zmian, na które Zamawiający może wyrazić zgodę. Jednocześnie nie stanowi to zobowiązania do wyrażenia takiej zgody.</w:t>
      </w:r>
    </w:p>
    <w:p w:rsidR="00E13E64" w:rsidRDefault="000559B6" w:rsidP="000559B6">
      <w:pPr>
        <w:numPr>
          <w:ilvl w:val="0"/>
          <w:numId w:val="14"/>
        </w:numPr>
        <w:suppressAutoHyphens/>
        <w:ind w:left="363" w:right="-40" w:hanging="357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Wykonawca może żądać zmiany Umowy w zakresie terminu i wynagrodzenia, jeżeli Zamawiający zmieni w istotny sposób Przedmiot Umowy lub go rozszerzy, a konieczność wprowadzenia tych zmian wynika z okoliczności, których nie można było przewidzieć </w:t>
      </w:r>
    </w:p>
    <w:p w:rsidR="000559B6" w:rsidRDefault="000559B6" w:rsidP="00E13E64">
      <w:pPr>
        <w:suppressAutoHyphens/>
        <w:ind w:left="363" w:right="-40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>w chwili zawarcia Umowy.</w:t>
      </w:r>
    </w:p>
    <w:p w:rsidR="000559B6" w:rsidRPr="009E28A2" w:rsidRDefault="000559B6" w:rsidP="000559B6">
      <w:pPr>
        <w:suppressAutoHyphens/>
        <w:ind w:left="363" w:right="-40"/>
        <w:jc w:val="both"/>
        <w:rPr>
          <w:rFonts w:cs="Arial"/>
          <w:sz w:val="22"/>
          <w:szCs w:val="22"/>
        </w:rPr>
      </w:pPr>
    </w:p>
    <w:p w:rsidR="000559B6" w:rsidRPr="009E28A2" w:rsidRDefault="00F93F6B" w:rsidP="000559B6">
      <w:pPr>
        <w:tabs>
          <w:tab w:val="left" w:pos="567"/>
          <w:tab w:val="left" w:pos="860"/>
        </w:tabs>
        <w:spacing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 </w:t>
      </w:r>
      <w:r w:rsidR="000559B6" w:rsidRPr="009E28A2">
        <w:rPr>
          <w:rFonts w:cs="Arial"/>
          <w:b/>
          <w:bCs/>
          <w:sz w:val="22"/>
          <w:szCs w:val="22"/>
        </w:rPr>
        <w:t>§ 1</w:t>
      </w:r>
      <w:r>
        <w:rPr>
          <w:rFonts w:cs="Arial"/>
          <w:b/>
          <w:bCs/>
          <w:sz w:val="22"/>
          <w:szCs w:val="22"/>
        </w:rPr>
        <w:t>1</w:t>
      </w:r>
    </w:p>
    <w:p w:rsidR="000559B6" w:rsidRPr="009E28A2" w:rsidRDefault="000559B6" w:rsidP="000559B6">
      <w:pPr>
        <w:spacing w:after="120"/>
        <w:jc w:val="center"/>
        <w:rPr>
          <w:rFonts w:cs="Arial"/>
          <w:b/>
          <w:bCs/>
          <w:sz w:val="22"/>
          <w:szCs w:val="22"/>
        </w:rPr>
      </w:pPr>
    </w:p>
    <w:p w:rsidR="000559B6" w:rsidRDefault="000559B6" w:rsidP="000559B6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przesyłu takich danych oraz właściwych przepisów krajowych. Ponadto:</w:t>
      </w:r>
    </w:p>
    <w:p w:rsidR="000559B6" w:rsidRDefault="000559B6" w:rsidP="000559B6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0559B6" w:rsidRDefault="000559B6" w:rsidP="000559B6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związku z udostępnianiem sobie wzajemnie przez Strony danych osobowych, Strony zamieszczają postanowienia określające jego zakres oraz wymagane informacje:</w:t>
      </w:r>
    </w:p>
    <w:p w:rsidR="000559B6" w:rsidRDefault="000559B6" w:rsidP="000559B6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0559B6" w:rsidRDefault="000559B6" w:rsidP="000559B6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cs="Arial"/>
          <w:sz w:val="22"/>
          <w:szCs w:val="22"/>
        </w:rPr>
      </w:pPr>
      <w:r w:rsidRPr="00FB5780">
        <w:rPr>
          <w:rFonts w:cs="Arial"/>
          <w:sz w:val="22"/>
          <w:szCs w:val="22"/>
        </w:rPr>
        <w:t>każda ze Stron oświadcza, że jej pracownicy, którzy otrzymają dostęp do danych osobowych, w zakresie swoich obowiązków - zostaną zaznajomieni z Umową.</w:t>
      </w:r>
    </w:p>
    <w:p w:rsidR="000559B6" w:rsidRDefault="000559B6" w:rsidP="000559B6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cs="Arial"/>
          <w:sz w:val="22"/>
          <w:szCs w:val="22"/>
        </w:rPr>
      </w:pPr>
      <w:r w:rsidRPr="00FB5780">
        <w:rPr>
          <w:rFonts w:cs="Arial"/>
          <w:sz w:val="22"/>
          <w:szCs w:val="22"/>
        </w:rPr>
        <w:t>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0559B6" w:rsidRPr="00FB5780" w:rsidRDefault="000559B6" w:rsidP="000559B6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rPr>
          <w:rFonts w:cs="Arial"/>
          <w:sz w:val="22"/>
          <w:szCs w:val="22"/>
        </w:rPr>
      </w:pPr>
      <w:r w:rsidRPr="00FB5780">
        <w:rPr>
          <w:rFonts w:cs="Arial"/>
          <w:sz w:val="22"/>
          <w:szCs w:val="22"/>
        </w:rPr>
        <w:t xml:space="preserve">zamawiający powołał Inspektora Ochrony Danych Osobowych. </w:t>
      </w:r>
    </w:p>
    <w:p w:rsidR="000559B6" w:rsidRDefault="000559B6" w:rsidP="000559B6">
      <w:pPr>
        <w:ind w:firstLine="851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Kontakt: </w:t>
      </w:r>
      <w:hyperlink r:id="rId8" w:history="1">
        <w:r>
          <w:rPr>
            <w:rStyle w:val="Hipercze"/>
            <w:rFonts w:cs="Arial"/>
            <w:sz w:val="22"/>
            <w:szCs w:val="22"/>
          </w:rPr>
          <w:t>iod@ums.gov.pl</w:t>
        </w:r>
      </w:hyperlink>
      <w:r>
        <w:rPr>
          <w:rFonts w:cs="Arial"/>
          <w:sz w:val="22"/>
          <w:szCs w:val="22"/>
          <w:u w:val="single"/>
        </w:rPr>
        <w:t xml:space="preserve">  </w:t>
      </w:r>
    </w:p>
    <w:p w:rsidR="000559B6" w:rsidRDefault="000559B6" w:rsidP="000559B6">
      <w:pPr>
        <w:ind w:firstLine="851"/>
        <w:rPr>
          <w:rFonts w:cs="Arial"/>
          <w:sz w:val="22"/>
          <w:szCs w:val="22"/>
          <w:u w:val="single"/>
        </w:rPr>
      </w:pPr>
    </w:p>
    <w:p w:rsidR="000559B6" w:rsidRDefault="00F93F6B" w:rsidP="000559B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12</w:t>
      </w:r>
    </w:p>
    <w:p w:rsidR="00F93F6B" w:rsidRDefault="00F93F6B" w:rsidP="000559B6">
      <w:pPr>
        <w:jc w:val="center"/>
        <w:rPr>
          <w:rFonts w:cs="Arial"/>
          <w:b/>
          <w:sz w:val="22"/>
          <w:szCs w:val="22"/>
        </w:rPr>
      </w:pPr>
    </w:p>
    <w:p w:rsidR="00F93F6B" w:rsidRPr="00754971" w:rsidRDefault="00F93F6B" w:rsidP="000559B6">
      <w:pPr>
        <w:jc w:val="center"/>
        <w:rPr>
          <w:rFonts w:cs="Arial"/>
          <w:b/>
          <w:sz w:val="22"/>
          <w:szCs w:val="22"/>
        </w:rPr>
      </w:pPr>
    </w:p>
    <w:p w:rsidR="00BC3AFA" w:rsidRDefault="000559B6" w:rsidP="00BC3AFA">
      <w:pPr>
        <w:pStyle w:val="Tekstpodstawowywcity2"/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="Arial"/>
          <w:sz w:val="22"/>
          <w:szCs w:val="22"/>
        </w:rPr>
      </w:pPr>
      <w:r w:rsidRPr="009E28A2">
        <w:rPr>
          <w:rFonts w:cs="Arial"/>
          <w:sz w:val="22"/>
          <w:szCs w:val="22"/>
        </w:rPr>
        <w:t xml:space="preserve">W sprawach nieuregulowanych postanowieniami niniejszej umowy, zastosowanie mieć </w:t>
      </w:r>
      <w:r w:rsidR="00BC3AFA">
        <w:rPr>
          <w:rFonts w:cs="Arial"/>
          <w:sz w:val="22"/>
          <w:szCs w:val="22"/>
          <w:lang w:val="pl-PL"/>
        </w:rPr>
        <w:t xml:space="preserve">    </w:t>
      </w:r>
      <w:r w:rsidRPr="009E28A2">
        <w:rPr>
          <w:rFonts w:cs="Arial"/>
          <w:sz w:val="22"/>
          <w:szCs w:val="22"/>
        </w:rPr>
        <w:t>będą odpowiednie przepisy Kodeksu Cywilnego .</w:t>
      </w:r>
    </w:p>
    <w:p w:rsidR="00BC3AFA" w:rsidRDefault="000559B6" w:rsidP="00BC3AFA">
      <w:pPr>
        <w:pStyle w:val="Tekstpodstawowywcity2"/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="Arial"/>
          <w:sz w:val="22"/>
          <w:szCs w:val="22"/>
        </w:rPr>
      </w:pPr>
      <w:r w:rsidRPr="00BC3AFA">
        <w:rPr>
          <w:rFonts w:cs="Arial"/>
          <w:sz w:val="22"/>
          <w:szCs w:val="22"/>
        </w:rPr>
        <w:t>Ewentualne spory powstałe na tle wykonania przedmiotu umowy podlegać będą rozstrzygnięciu przez właściwy Sąd Powszechny w Szczecinie.</w:t>
      </w:r>
    </w:p>
    <w:p w:rsidR="00BC3AFA" w:rsidRDefault="000559B6" w:rsidP="00BC3AFA">
      <w:pPr>
        <w:pStyle w:val="Tekstpodstawowywcity2"/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="Arial"/>
          <w:sz w:val="22"/>
          <w:szCs w:val="22"/>
        </w:rPr>
      </w:pPr>
      <w:r w:rsidRPr="00BC3AFA">
        <w:rPr>
          <w:rFonts w:cs="Arial"/>
          <w:sz w:val="22"/>
          <w:szCs w:val="22"/>
        </w:rPr>
        <w:t>Umowa sporządzona została w trzech jednobrzmiących egzemplarzach, z czego jeden egzemplarz dla Wykonawcy i dwa egzemplarze dla Zamawiającego.</w:t>
      </w:r>
    </w:p>
    <w:p w:rsidR="00DE6A4E" w:rsidRDefault="000559B6" w:rsidP="00DE6A4E">
      <w:pPr>
        <w:pStyle w:val="Tekstpodstawowywcity2"/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="Arial"/>
          <w:sz w:val="22"/>
          <w:szCs w:val="22"/>
        </w:rPr>
      </w:pPr>
      <w:r w:rsidRPr="00BC3AFA">
        <w:rPr>
          <w:rFonts w:cs="Arial"/>
          <w:sz w:val="22"/>
          <w:szCs w:val="22"/>
        </w:rPr>
        <w:t>Integralną cześć umowy stanowią następujące załączniki:</w:t>
      </w:r>
    </w:p>
    <w:p w:rsidR="00DE6A4E" w:rsidRDefault="00DE6A4E" w:rsidP="00DE6A4E">
      <w:pPr>
        <w:pStyle w:val="Tekstpodstawowywcity2"/>
        <w:spacing w:after="0" w:line="240" w:lineRule="auto"/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 xml:space="preserve">      a)    </w:t>
      </w:r>
      <w:r w:rsidR="000559B6" w:rsidRPr="00DE6A4E">
        <w:rPr>
          <w:rFonts w:cs="Arial"/>
          <w:sz w:val="22"/>
          <w:szCs w:val="22"/>
        </w:rPr>
        <w:t>wykaz systemów sygnaliz</w:t>
      </w:r>
      <w:r w:rsidR="00D24948" w:rsidRPr="00DE6A4E">
        <w:rPr>
          <w:rFonts w:cs="Arial"/>
          <w:sz w:val="22"/>
          <w:szCs w:val="22"/>
        </w:rPr>
        <w:t xml:space="preserve">acji pożaru </w:t>
      </w:r>
      <w:r w:rsidR="000559B6" w:rsidRPr="00DE6A4E">
        <w:rPr>
          <w:rFonts w:cs="Arial"/>
          <w:sz w:val="22"/>
          <w:szCs w:val="22"/>
        </w:rPr>
        <w:t>ze wskazaniem miejsca lokalizacji – załącznik</w:t>
      </w:r>
    </w:p>
    <w:p w:rsidR="00DE6A4E" w:rsidRDefault="00DE6A4E" w:rsidP="00DE6A4E">
      <w:pPr>
        <w:pStyle w:val="Tekstpodstawowywcity2"/>
        <w:spacing w:after="0" w:line="240" w:lineRule="auto"/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 xml:space="preserve">       </w:t>
      </w:r>
      <w:r w:rsidR="000559B6" w:rsidRPr="00DE6A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pl-PL"/>
        </w:rPr>
        <w:t xml:space="preserve">     Nr</w:t>
      </w:r>
      <w:r w:rsidR="000559B6" w:rsidRPr="00DE6A4E">
        <w:rPr>
          <w:rFonts w:cs="Arial"/>
          <w:sz w:val="22"/>
          <w:szCs w:val="22"/>
        </w:rPr>
        <w:t xml:space="preserve"> 1,</w:t>
      </w:r>
    </w:p>
    <w:p w:rsidR="000559B6" w:rsidRPr="009E28A2" w:rsidRDefault="00DE6A4E" w:rsidP="00DE6A4E">
      <w:pPr>
        <w:pStyle w:val="Tekstpodstawowywcity2"/>
        <w:spacing w:after="0" w:line="240" w:lineRule="auto"/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b</w:t>
      </w:r>
      <w:r>
        <w:rPr>
          <w:rFonts w:cs="Arial"/>
          <w:sz w:val="22"/>
          <w:szCs w:val="22"/>
          <w:lang w:val="pl-PL"/>
        </w:rPr>
        <w:t xml:space="preserve">)    </w:t>
      </w:r>
      <w:r w:rsidR="000559B6">
        <w:rPr>
          <w:rFonts w:cs="Arial"/>
          <w:sz w:val="22"/>
          <w:szCs w:val="22"/>
        </w:rPr>
        <w:t xml:space="preserve">oferta </w:t>
      </w:r>
      <w:r w:rsidR="000559B6" w:rsidRPr="009E28A2">
        <w:rPr>
          <w:rFonts w:cs="Arial"/>
          <w:sz w:val="22"/>
          <w:szCs w:val="22"/>
        </w:rPr>
        <w:t>Wykonawcy</w:t>
      </w:r>
      <w:r w:rsidR="00F55377">
        <w:rPr>
          <w:rFonts w:cs="Arial"/>
          <w:sz w:val="22"/>
          <w:szCs w:val="22"/>
        </w:rPr>
        <w:t xml:space="preserve"> z dnia ……….</w:t>
      </w:r>
      <w:r w:rsidR="00734133">
        <w:rPr>
          <w:rFonts w:cs="Arial"/>
          <w:sz w:val="22"/>
          <w:szCs w:val="22"/>
        </w:rPr>
        <w:t xml:space="preserve"> r.</w:t>
      </w:r>
      <w:r w:rsidR="000559B6">
        <w:rPr>
          <w:rFonts w:cs="Arial"/>
          <w:sz w:val="22"/>
          <w:szCs w:val="22"/>
        </w:rPr>
        <w:t xml:space="preserve"> -  załącznik Nr 2</w:t>
      </w:r>
      <w:r w:rsidR="000559B6" w:rsidRPr="009E28A2">
        <w:rPr>
          <w:rFonts w:cs="Arial"/>
          <w:sz w:val="22"/>
          <w:szCs w:val="22"/>
        </w:rPr>
        <w:t>,</w:t>
      </w:r>
    </w:p>
    <w:p w:rsidR="000559B6" w:rsidRDefault="00DE6A4E" w:rsidP="00DE6A4E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FA17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c)    </w:t>
      </w:r>
      <w:r w:rsidR="000559B6">
        <w:rPr>
          <w:rFonts w:cs="Arial"/>
          <w:sz w:val="22"/>
          <w:szCs w:val="22"/>
        </w:rPr>
        <w:t>cennik usług – załącznik Nr 3</w:t>
      </w:r>
      <w:r w:rsidR="000559B6" w:rsidRPr="009E28A2">
        <w:rPr>
          <w:rFonts w:cs="Arial"/>
          <w:sz w:val="22"/>
          <w:szCs w:val="22"/>
        </w:rPr>
        <w:t>,</w:t>
      </w:r>
    </w:p>
    <w:p w:rsidR="0006596C" w:rsidRPr="009E28A2" w:rsidRDefault="00DE6A4E" w:rsidP="00DE6A4E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d)   </w:t>
      </w:r>
      <w:r w:rsidR="0006596C">
        <w:rPr>
          <w:rFonts w:cs="Arial"/>
          <w:sz w:val="22"/>
          <w:szCs w:val="22"/>
        </w:rPr>
        <w:t>opis przedmiotu zamówienia – załącznik Nr 4</w:t>
      </w:r>
    </w:p>
    <w:p w:rsidR="000559B6" w:rsidRDefault="000559B6" w:rsidP="000916E5">
      <w:pPr>
        <w:ind w:left="720"/>
        <w:jc w:val="both"/>
        <w:rPr>
          <w:rFonts w:cs="Arial"/>
          <w:sz w:val="22"/>
          <w:szCs w:val="22"/>
        </w:rPr>
      </w:pPr>
    </w:p>
    <w:p w:rsidR="000559B6" w:rsidRPr="009E28A2" w:rsidRDefault="000559B6" w:rsidP="000916E5">
      <w:pPr>
        <w:ind w:left="720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ind w:left="720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ind w:left="720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ind w:left="720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ind w:left="720"/>
        <w:jc w:val="both"/>
        <w:rPr>
          <w:rFonts w:cs="Arial"/>
          <w:sz w:val="22"/>
          <w:szCs w:val="22"/>
        </w:rPr>
      </w:pPr>
    </w:p>
    <w:p w:rsidR="000559B6" w:rsidRPr="009E28A2" w:rsidRDefault="000559B6" w:rsidP="000559B6">
      <w:pPr>
        <w:ind w:firstLine="708"/>
        <w:jc w:val="center"/>
        <w:rPr>
          <w:rFonts w:cs="Arial"/>
          <w:b/>
          <w:bCs/>
          <w:sz w:val="22"/>
          <w:szCs w:val="22"/>
        </w:rPr>
      </w:pPr>
      <w:r w:rsidRPr="009E28A2">
        <w:rPr>
          <w:rFonts w:cs="Arial"/>
          <w:b/>
          <w:bCs/>
          <w:sz w:val="22"/>
          <w:szCs w:val="22"/>
        </w:rPr>
        <w:t>ZAMAWIAJĄCY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9E28A2">
        <w:rPr>
          <w:rFonts w:cs="Arial"/>
          <w:b/>
          <w:sz w:val="22"/>
          <w:szCs w:val="22"/>
        </w:rPr>
        <w:tab/>
      </w:r>
      <w:r w:rsidRPr="009E28A2">
        <w:rPr>
          <w:rFonts w:cs="Arial"/>
          <w:b/>
          <w:sz w:val="22"/>
          <w:szCs w:val="22"/>
        </w:rPr>
        <w:tab/>
      </w:r>
      <w:r w:rsidRPr="009E28A2">
        <w:rPr>
          <w:rFonts w:cs="Arial"/>
          <w:b/>
          <w:bCs/>
          <w:sz w:val="22"/>
          <w:szCs w:val="22"/>
        </w:rPr>
        <w:tab/>
        <w:t xml:space="preserve">           WYKONAWCA</w:t>
      </w:r>
    </w:p>
    <w:p w:rsidR="000559B6" w:rsidRPr="009E28A2" w:rsidRDefault="000559B6" w:rsidP="000559B6">
      <w:pPr>
        <w:ind w:firstLine="708"/>
        <w:rPr>
          <w:rFonts w:cs="Arial"/>
          <w:b/>
          <w:bCs/>
          <w:sz w:val="22"/>
          <w:szCs w:val="22"/>
        </w:rPr>
      </w:pPr>
    </w:p>
    <w:p w:rsidR="000559B6" w:rsidRPr="009E28A2" w:rsidRDefault="000559B6" w:rsidP="000559B6">
      <w:pPr>
        <w:ind w:firstLine="708"/>
        <w:rPr>
          <w:rFonts w:cs="Arial"/>
          <w:b/>
          <w:bCs/>
          <w:sz w:val="22"/>
          <w:szCs w:val="22"/>
        </w:rPr>
      </w:pPr>
    </w:p>
    <w:p w:rsidR="000559B6" w:rsidRPr="009E28A2" w:rsidRDefault="000559B6" w:rsidP="000559B6">
      <w:pPr>
        <w:ind w:firstLine="708"/>
        <w:rPr>
          <w:rFonts w:cs="Arial"/>
          <w:b/>
          <w:sz w:val="22"/>
          <w:szCs w:val="22"/>
        </w:rPr>
      </w:pPr>
    </w:p>
    <w:p w:rsidR="008C5113" w:rsidRDefault="008C5113"/>
    <w:sectPr w:rsidR="008C5113" w:rsidSect="00D60FDF">
      <w:footnotePr>
        <w:numFmt w:val="lowerRoman"/>
      </w:footnotePr>
      <w:endnotePr>
        <w:numFmt w:val="decimal"/>
      </w:endnotePr>
      <w:pgSz w:w="11907" w:h="16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2C88"/>
    <w:multiLevelType w:val="hybridMultilevel"/>
    <w:tmpl w:val="522E0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537E9"/>
    <w:multiLevelType w:val="hybridMultilevel"/>
    <w:tmpl w:val="B276D4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0E48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0069AF"/>
    <w:multiLevelType w:val="hybridMultilevel"/>
    <w:tmpl w:val="22DA5E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629DE"/>
    <w:multiLevelType w:val="hybridMultilevel"/>
    <w:tmpl w:val="CA20B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82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9FD2428"/>
    <w:multiLevelType w:val="hybridMultilevel"/>
    <w:tmpl w:val="77BE5AAC"/>
    <w:lvl w:ilvl="0" w:tplc="0CA8E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DB77BB"/>
    <w:multiLevelType w:val="hybridMultilevel"/>
    <w:tmpl w:val="DF0EC946"/>
    <w:lvl w:ilvl="0" w:tplc="0C36E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7CA3AA">
      <w:start w:val="1"/>
      <w:numFmt w:val="bullet"/>
      <w:lvlText w:val="-"/>
      <w:lvlJc w:val="left"/>
      <w:pPr>
        <w:tabs>
          <w:tab w:val="num" w:pos="1080"/>
        </w:tabs>
        <w:ind w:left="126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235DD1"/>
    <w:multiLevelType w:val="hybridMultilevel"/>
    <w:tmpl w:val="A4AA7700"/>
    <w:lvl w:ilvl="0" w:tplc="79EC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EE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7F7551"/>
    <w:multiLevelType w:val="hybridMultilevel"/>
    <w:tmpl w:val="7A3E2124"/>
    <w:lvl w:ilvl="0" w:tplc="A51CB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  <w:sz w:val="24"/>
      </w:rPr>
    </w:lvl>
    <w:lvl w:ilvl="2" w:tplc="02CEE4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630F7E"/>
    <w:multiLevelType w:val="hybridMultilevel"/>
    <w:tmpl w:val="0AEC5AC0"/>
    <w:lvl w:ilvl="0" w:tplc="957ADE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492237"/>
    <w:multiLevelType w:val="hybridMultilevel"/>
    <w:tmpl w:val="9020B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A742CB"/>
    <w:multiLevelType w:val="multilevel"/>
    <w:tmpl w:val="162C08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43333637"/>
    <w:multiLevelType w:val="hybridMultilevel"/>
    <w:tmpl w:val="596A89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BA4ECE"/>
    <w:multiLevelType w:val="hybridMultilevel"/>
    <w:tmpl w:val="F530F4A2"/>
    <w:lvl w:ilvl="0" w:tplc="81CE5C4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4296D8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DA13AB"/>
    <w:multiLevelType w:val="hybridMultilevel"/>
    <w:tmpl w:val="9906EC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906536"/>
    <w:multiLevelType w:val="hybridMultilevel"/>
    <w:tmpl w:val="BFAA6C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1B77BF"/>
    <w:multiLevelType w:val="hybridMultilevel"/>
    <w:tmpl w:val="5BBC8E7A"/>
    <w:lvl w:ilvl="0" w:tplc="624EB83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211012"/>
    <w:multiLevelType w:val="hybridMultilevel"/>
    <w:tmpl w:val="4BFEB314"/>
    <w:lvl w:ilvl="0" w:tplc="2D86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9408FD"/>
    <w:multiLevelType w:val="hybridMultilevel"/>
    <w:tmpl w:val="41F0F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9C5AA1"/>
    <w:multiLevelType w:val="hybridMultilevel"/>
    <w:tmpl w:val="BAD2B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F26B7"/>
    <w:multiLevelType w:val="hybridMultilevel"/>
    <w:tmpl w:val="3F1A2F48"/>
    <w:lvl w:ilvl="0" w:tplc="A19C528A">
      <w:start w:val="2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7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15"/>
  </w:num>
  <w:num w:numId="15">
    <w:abstractNumId w:val="18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6"/>
    <w:rsid w:val="000224E8"/>
    <w:rsid w:val="00026A7B"/>
    <w:rsid w:val="000559B6"/>
    <w:rsid w:val="00062F18"/>
    <w:rsid w:val="0006596C"/>
    <w:rsid w:val="000715F6"/>
    <w:rsid w:val="000916E5"/>
    <w:rsid w:val="000A09C4"/>
    <w:rsid w:val="000D63B9"/>
    <w:rsid w:val="0012676A"/>
    <w:rsid w:val="001443B7"/>
    <w:rsid w:val="00164CC2"/>
    <w:rsid w:val="00174243"/>
    <w:rsid w:val="001F4351"/>
    <w:rsid w:val="00201F94"/>
    <w:rsid w:val="002152D2"/>
    <w:rsid w:val="00215C57"/>
    <w:rsid w:val="00225347"/>
    <w:rsid w:val="002711A5"/>
    <w:rsid w:val="00280B24"/>
    <w:rsid w:val="00287B0E"/>
    <w:rsid w:val="002B4D77"/>
    <w:rsid w:val="002B7943"/>
    <w:rsid w:val="003977F9"/>
    <w:rsid w:val="003A6A8B"/>
    <w:rsid w:val="003B2BD0"/>
    <w:rsid w:val="0041428D"/>
    <w:rsid w:val="004152D6"/>
    <w:rsid w:val="00426A82"/>
    <w:rsid w:val="00453B3D"/>
    <w:rsid w:val="00481205"/>
    <w:rsid w:val="004E5128"/>
    <w:rsid w:val="00551CF8"/>
    <w:rsid w:val="00555B3B"/>
    <w:rsid w:val="00561E11"/>
    <w:rsid w:val="0057023B"/>
    <w:rsid w:val="005A08BE"/>
    <w:rsid w:val="005E2AA6"/>
    <w:rsid w:val="005E44C5"/>
    <w:rsid w:val="00626519"/>
    <w:rsid w:val="006D252D"/>
    <w:rsid w:val="006D3C8B"/>
    <w:rsid w:val="00731534"/>
    <w:rsid w:val="00731E56"/>
    <w:rsid w:val="00734133"/>
    <w:rsid w:val="0079080D"/>
    <w:rsid w:val="0079585F"/>
    <w:rsid w:val="00797F73"/>
    <w:rsid w:val="007A3F7B"/>
    <w:rsid w:val="00805702"/>
    <w:rsid w:val="0081231E"/>
    <w:rsid w:val="00846363"/>
    <w:rsid w:val="008772AC"/>
    <w:rsid w:val="008A58B9"/>
    <w:rsid w:val="008C5113"/>
    <w:rsid w:val="0090622D"/>
    <w:rsid w:val="0092316B"/>
    <w:rsid w:val="00927CC1"/>
    <w:rsid w:val="00944E52"/>
    <w:rsid w:val="009D00FF"/>
    <w:rsid w:val="009D1859"/>
    <w:rsid w:val="00A518B2"/>
    <w:rsid w:val="00A725C8"/>
    <w:rsid w:val="00A73728"/>
    <w:rsid w:val="00AC5C0E"/>
    <w:rsid w:val="00B050C5"/>
    <w:rsid w:val="00B6032C"/>
    <w:rsid w:val="00BA192F"/>
    <w:rsid w:val="00BC3AFA"/>
    <w:rsid w:val="00C05F24"/>
    <w:rsid w:val="00C33951"/>
    <w:rsid w:val="00C45DC4"/>
    <w:rsid w:val="00C60EA5"/>
    <w:rsid w:val="00C65168"/>
    <w:rsid w:val="00C926C1"/>
    <w:rsid w:val="00CD6804"/>
    <w:rsid w:val="00D241D9"/>
    <w:rsid w:val="00D24948"/>
    <w:rsid w:val="00D3053B"/>
    <w:rsid w:val="00D360E1"/>
    <w:rsid w:val="00DE6A4E"/>
    <w:rsid w:val="00E13E64"/>
    <w:rsid w:val="00E6083C"/>
    <w:rsid w:val="00EC7B9D"/>
    <w:rsid w:val="00F04C2F"/>
    <w:rsid w:val="00F55377"/>
    <w:rsid w:val="00F93F6B"/>
    <w:rsid w:val="00FA172E"/>
    <w:rsid w:val="00FB1FA3"/>
    <w:rsid w:val="00FD02D3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3B32-6C44-47C4-97F6-E265F46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9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59B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559B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0559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0559B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0559B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559B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0559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59B6"/>
    <w:pPr>
      <w:ind w:left="720"/>
      <w:contextualSpacing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0559B6"/>
    <w:pPr>
      <w:ind w:left="566" w:hanging="283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3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turowska@u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tawiarski@ums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9544-9472-44D6-876A-0EECE47A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Turowska, Wioleta</dc:creator>
  <cp:keywords/>
  <dc:description/>
  <cp:lastModifiedBy>Turowska, Wioleta</cp:lastModifiedBy>
  <cp:revision>3</cp:revision>
  <cp:lastPrinted>2021-03-03T12:19:00Z</cp:lastPrinted>
  <dcterms:created xsi:type="dcterms:W3CDTF">2021-03-08T08:08:00Z</dcterms:created>
  <dcterms:modified xsi:type="dcterms:W3CDTF">2021-03-08T08:49:00Z</dcterms:modified>
</cp:coreProperties>
</file>